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34A0" w14:textId="77777777" w:rsidR="004E2C3D" w:rsidRDefault="004E2C3D">
      <w:pPr>
        <w:rPr>
          <w:b/>
          <w:bCs/>
          <w:sz w:val="32"/>
          <w:szCs w:val="32"/>
        </w:rPr>
      </w:pPr>
    </w:p>
    <w:p w14:paraId="698F4328" w14:textId="77777777" w:rsidR="004E2C3D" w:rsidRDefault="004E2C3D">
      <w:pPr>
        <w:rPr>
          <w:b/>
          <w:bCs/>
          <w:sz w:val="32"/>
          <w:szCs w:val="32"/>
        </w:rPr>
      </w:pPr>
    </w:p>
    <w:p w14:paraId="63B0763F" w14:textId="77777777" w:rsidR="004E2C3D" w:rsidRDefault="004E2C3D">
      <w:pPr>
        <w:rPr>
          <w:b/>
          <w:bCs/>
          <w:sz w:val="32"/>
          <w:szCs w:val="32"/>
        </w:rPr>
      </w:pPr>
    </w:p>
    <w:p w14:paraId="59C563C6" w14:textId="77777777" w:rsidR="004E2C3D" w:rsidRDefault="004E2C3D">
      <w:pPr>
        <w:rPr>
          <w:b/>
          <w:bCs/>
          <w:sz w:val="32"/>
          <w:szCs w:val="32"/>
        </w:rPr>
      </w:pPr>
    </w:p>
    <w:p w14:paraId="5D5258E4" w14:textId="77777777" w:rsidR="004E2C3D" w:rsidRDefault="004E2C3D">
      <w:pPr>
        <w:rPr>
          <w:b/>
          <w:bCs/>
          <w:sz w:val="32"/>
          <w:szCs w:val="32"/>
        </w:rPr>
      </w:pPr>
    </w:p>
    <w:p w14:paraId="30B6A3AC" w14:textId="77777777" w:rsidR="004E2C3D" w:rsidRDefault="004E2C3D">
      <w:pPr>
        <w:rPr>
          <w:b/>
          <w:bCs/>
          <w:sz w:val="32"/>
          <w:szCs w:val="32"/>
        </w:rPr>
      </w:pPr>
    </w:p>
    <w:p w14:paraId="62880BE6" w14:textId="77777777" w:rsidR="004E2C3D" w:rsidRDefault="004E2C3D">
      <w:pPr>
        <w:rPr>
          <w:b/>
          <w:bCs/>
          <w:sz w:val="32"/>
          <w:szCs w:val="32"/>
        </w:rPr>
      </w:pPr>
    </w:p>
    <w:p w14:paraId="063F3837" w14:textId="434DABDD" w:rsidR="004E2C3D" w:rsidRPr="007014EB" w:rsidRDefault="00CA5DAA" w:rsidP="00A61285">
      <w:pPr>
        <w:pStyle w:val="Heading3"/>
        <w:numPr>
          <w:ilvl w:val="0"/>
          <w:numId w:val="0"/>
        </w:numPr>
        <w:spacing w:before="200" w:after="0" w:line="264" w:lineRule="auto"/>
        <w:jc w:val="center"/>
        <w:rPr>
          <w:rFonts w:ascii="Verdana" w:eastAsia="Poppins" w:hAnsi="Verdana" w:cs="Poppins"/>
          <w:b/>
          <w:color w:val="3A78A8"/>
          <w:sz w:val="32"/>
          <w:szCs w:val="32"/>
        </w:rPr>
      </w:pPr>
      <w:r w:rsidRPr="00CA5DAA">
        <w:rPr>
          <w:rFonts w:ascii="Verdana" w:eastAsia="Poppins" w:hAnsi="Verdana" w:cs="Poppins"/>
          <w:b/>
          <w:color w:val="3A78A8"/>
          <w:sz w:val="32"/>
          <w:szCs w:val="32"/>
        </w:rPr>
        <w:t>E</w:t>
      </w:r>
      <w:r>
        <w:rPr>
          <w:rFonts w:ascii="Verdana" w:eastAsia="Poppins" w:hAnsi="Verdana" w:cs="Poppins"/>
          <w:b/>
          <w:color w:val="3A78A8"/>
          <w:sz w:val="32"/>
          <w:szCs w:val="32"/>
        </w:rPr>
        <w:t xml:space="preserve">XECUTIVE SUMMARY </w:t>
      </w:r>
      <w:r w:rsidR="004E2C3D" w:rsidRPr="007014EB">
        <w:rPr>
          <w:rFonts w:ascii="Verdana" w:eastAsia="Poppins" w:hAnsi="Verdana" w:cs="Poppins"/>
          <w:b/>
          <w:color w:val="3A78A8"/>
          <w:sz w:val="32"/>
          <w:szCs w:val="32"/>
        </w:rPr>
        <w:t xml:space="preserve">REPORT ON THE DISABILITY ASSEMBLY WA (DAWA) SUMMIT HELD ON </w:t>
      </w:r>
      <w:r w:rsidR="00B32650" w:rsidRPr="007014EB">
        <w:rPr>
          <w:rFonts w:ascii="Verdana" w:eastAsia="Poppins" w:hAnsi="Verdana" w:cs="Poppins"/>
          <w:b/>
          <w:color w:val="3A78A8"/>
          <w:sz w:val="32"/>
          <w:szCs w:val="32"/>
        </w:rPr>
        <w:t>31</w:t>
      </w:r>
      <w:r w:rsidR="004E2C3D" w:rsidRPr="007014EB">
        <w:rPr>
          <w:rFonts w:ascii="Verdana" w:eastAsia="Poppins" w:hAnsi="Verdana" w:cs="Poppins"/>
          <w:b/>
          <w:color w:val="3A78A8"/>
          <w:sz w:val="32"/>
          <w:szCs w:val="32"/>
        </w:rPr>
        <w:t xml:space="preserve"> </w:t>
      </w:r>
      <w:r w:rsidR="00B32650" w:rsidRPr="007014EB">
        <w:rPr>
          <w:rFonts w:ascii="Verdana" w:eastAsia="Poppins" w:hAnsi="Verdana" w:cs="Poppins"/>
          <w:b/>
          <w:color w:val="3A78A8"/>
          <w:sz w:val="32"/>
          <w:szCs w:val="32"/>
        </w:rPr>
        <w:t xml:space="preserve">MARCH </w:t>
      </w:r>
      <w:r w:rsidR="004E2C3D" w:rsidRPr="007014EB">
        <w:rPr>
          <w:rFonts w:ascii="Verdana" w:eastAsia="Poppins" w:hAnsi="Verdana" w:cs="Poppins"/>
          <w:b/>
          <w:color w:val="3A78A8"/>
          <w:sz w:val="32"/>
          <w:szCs w:val="32"/>
        </w:rPr>
        <w:t>202</w:t>
      </w:r>
      <w:r w:rsidR="00B32650" w:rsidRPr="007014EB">
        <w:rPr>
          <w:rFonts w:ascii="Verdana" w:eastAsia="Poppins" w:hAnsi="Verdana" w:cs="Poppins"/>
          <w:b/>
          <w:color w:val="3A78A8"/>
          <w:sz w:val="32"/>
          <w:szCs w:val="32"/>
        </w:rPr>
        <w:t>5</w:t>
      </w:r>
    </w:p>
    <w:p w14:paraId="6AE6744C" w14:textId="26087010" w:rsidR="004E2C3D" w:rsidRPr="007014EB" w:rsidRDefault="004E2C3D">
      <w:pPr>
        <w:rPr>
          <w:rFonts w:ascii="Verdana" w:hAnsi="Verdana"/>
          <w:b/>
          <w:bCs/>
          <w:color w:val="2F5496" w:themeColor="accent1" w:themeShade="BF"/>
          <w:sz w:val="48"/>
          <w:szCs w:val="48"/>
        </w:rPr>
      </w:pPr>
    </w:p>
    <w:p w14:paraId="223021A4" w14:textId="77777777" w:rsidR="00561BF4" w:rsidRPr="007014EB" w:rsidRDefault="00561BF4" w:rsidP="00561BF4">
      <w:pPr>
        <w:pStyle w:val="Heading3"/>
        <w:numPr>
          <w:ilvl w:val="0"/>
          <w:numId w:val="0"/>
        </w:numPr>
        <w:spacing w:before="200" w:after="0" w:line="264" w:lineRule="auto"/>
        <w:jc w:val="center"/>
        <w:rPr>
          <w:rFonts w:ascii="Verdana" w:eastAsia="Poppins" w:hAnsi="Verdana" w:cs="Poppins"/>
          <w:b/>
          <w:color w:val="3A78A8"/>
          <w:sz w:val="32"/>
          <w:szCs w:val="32"/>
        </w:rPr>
      </w:pPr>
      <w:r w:rsidRPr="007014EB">
        <w:rPr>
          <w:rFonts w:ascii="Verdana" w:eastAsia="Poppins" w:hAnsi="Verdana" w:cs="Poppins"/>
          <w:b/>
          <w:color w:val="3A78A8"/>
          <w:sz w:val="32"/>
          <w:szCs w:val="32"/>
        </w:rPr>
        <w:t>Disability Employment Pathways,</w:t>
      </w:r>
    </w:p>
    <w:p w14:paraId="2B875C42" w14:textId="77777777" w:rsidR="00561BF4" w:rsidRPr="007014EB" w:rsidRDefault="00561BF4" w:rsidP="00561BF4">
      <w:pPr>
        <w:pStyle w:val="Heading3"/>
        <w:numPr>
          <w:ilvl w:val="0"/>
          <w:numId w:val="0"/>
        </w:numPr>
        <w:spacing w:after="200" w:line="264" w:lineRule="auto"/>
        <w:jc w:val="center"/>
        <w:rPr>
          <w:rFonts w:ascii="Verdana" w:eastAsia="Poppins" w:hAnsi="Verdana" w:cs="Poppins"/>
          <w:color w:val="3A78A8"/>
          <w:sz w:val="32"/>
          <w:szCs w:val="32"/>
        </w:rPr>
      </w:pPr>
      <w:r w:rsidRPr="007014EB">
        <w:rPr>
          <w:rFonts w:ascii="Verdana" w:eastAsia="Poppins" w:hAnsi="Verdana" w:cs="Poppins"/>
          <w:color w:val="3A78A8"/>
          <w:sz w:val="32"/>
          <w:szCs w:val="32"/>
        </w:rPr>
        <w:t>Creating more certain Bridges and Pathways</w:t>
      </w:r>
    </w:p>
    <w:p w14:paraId="41B80A4D" w14:textId="4C7001FD" w:rsidR="004A21F6" w:rsidRDefault="004A21F6" w:rsidP="004E2C3D">
      <w:pPr>
        <w:jc w:val="center"/>
        <w:rPr>
          <w:b/>
          <w:bCs/>
          <w:sz w:val="48"/>
          <w:szCs w:val="48"/>
        </w:rPr>
      </w:pPr>
    </w:p>
    <w:p w14:paraId="000934D6" w14:textId="7C3C94C2" w:rsidR="004A21F6" w:rsidRDefault="004A21F6" w:rsidP="004E2C3D">
      <w:pPr>
        <w:jc w:val="center"/>
        <w:rPr>
          <w:b/>
          <w:bCs/>
          <w:sz w:val="48"/>
          <w:szCs w:val="48"/>
        </w:rPr>
      </w:pPr>
    </w:p>
    <w:p w14:paraId="7940209B" w14:textId="2C2FE142" w:rsidR="004E2C3D" w:rsidRDefault="004E2C3D">
      <w:pPr>
        <w:rPr>
          <w:sz w:val="32"/>
          <w:szCs w:val="32"/>
        </w:rPr>
      </w:pPr>
    </w:p>
    <w:p w14:paraId="43E159B3" w14:textId="0C7EECA1" w:rsidR="004E2C3D" w:rsidRDefault="004E2C3D">
      <w:pPr>
        <w:rPr>
          <w:sz w:val="32"/>
          <w:szCs w:val="32"/>
        </w:rPr>
      </w:pPr>
      <w:r>
        <w:rPr>
          <w:sz w:val="32"/>
          <w:szCs w:val="32"/>
        </w:rPr>
        <w:br w:type="page"/>
      </w:r>
    </w:p>
    <w:p w14:paraId="4EFD71B8" w14:textId="77777777" w:rsidR="00DE7857" w:rsidRDefault="00DE7857" w:rsidP="00170403">
      <w:pPr>
        <w:rPr>
          <w:rFonts w:ascii="Verdana" w:hAnsi="Verdana" w:cs="Poppins"/>
          <w:b/>
          <w:bCs/>
          <w:color w:val="227ACB"/>
          <w:sz w:val="24"/>
          <w:szCs w:val="24"/>
        </w:rPr>
      </w:pPr>
      <w:r w:rsidRPr="00DE7857">
        <w:rPr>
          <w:rFonts w:ascii="Verdana" w:hAnsi="Verdana" w:cs="Poppins"/>
          <w:b/>
          <w:bCs/>
          <w:color w:val="227ACB"/>
          <w:sz w:val="24"/>
          <w:szCs w:val="24"/>
        </w:rPr>
        <w:lastRenderedPageBreak/>
        <w:t>Contents</w:t>
      </w:r>
    </w:p>
    <w:p w14:paraId="776AD439" w14:textId="77777777" w:rsidR="00BB0AEA" w:rsidRPr="00BB0AEA" w:rsidRDefault="00BB0AEA" w:rsidP="00170403">
      <w:pPr>
        <w:spacing w:after="0"/>
        <w:ind w:right="-45"/>
        <w:jc w:val="both"/>
        <w:rPr>
          <w:rFonts w:ascii="Verdana" w:hAnsi="Verdana" w:cs="Poppins"/>
          <w:b/>
          <w:bCs/>
          <w:color w:val="4472C4" w:themeColor="accent1"/>
          <w:sz w:val="24"/>
          <w:szCs w:val="24"/>
        </w:rPr>
      </w:pPr>
      <w:r w:rsidRPr="00BB0AEA">
        <w:rPr>
          <w:rFonts w:ascii="Verdana" w:hAnsi="Verdana" w:cs="Poppins"/>
          <w:b/>
          <w:bCs/>
          <w:color w:val="4472C4" w:themeColor="accent1"/>
          <w:sz w:val="24"/>
          <w:szCs w:val="24"/>
        </w:rPr>
        <w:t xml:space="preserve">DAWA Summit on Disability Employment Pathways, </w:t>
      </w:r>
    </w:p>
    <w:p w14:paraId="585C8B29" w14:textId="77777777" w:rsidR="00BB0AEA" w:rsidRDefault="00BB0AEA" w:rsidP="00170403">
      <w:pPr>
        <w:spacing w:after="0"/>
        <w:ind w:right="-45"/>
        <w:jc w:val="both"/>
        <w:rPr>
          <w:rFonts w:ascii="Verdana" w:hAnsi="Verdana" w:cs="Poppins"/>
          <w:b/>
          <w:bCs/>
          <w:color w:val="4472C4" w:themeColor="accent1"/>
          <w:sz w:val="24"/>
          <w:szCs w:val="24"/>
        </w:rPr>
      </w:pPr>
      <w:r w:rsidRPr="00BB0AEA">
        <w:rPr>
          <w:rFonts w:ascii="Verdana" w:hAnsi="Verdana" w:cs="Poppins"/>
          <w:b/>
          <w:bCs/>
          <w:color w:val="4472C4" w:themeColor="accent1"/>
          <w:sz w:val="24"/>
          <w:szCs w:val="24"/>
        </w:rPr>
        <w:t xml:space="preserve">Creating more certain Bridges and Pathways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03"/>
      </w:tblGrid>
      <w:tr w:rsidR="00BB0AEA" w14:paraId="3AE6FB7E" w14:textId="77777777" w:rsidTr="00170403">
        <w:tc>
          <w:tcPr>
            <w:tcW w:w="7513" w:type="dxa"/>
          </w:tcPr>
          <w:p w14:paraId="4AAE13CB" w14:textId="42E652FD" w:rsidR="00BB0AEA" w:rsidRDefault="00BB0AEA" w:rsidP="00170403">
            <w:pPr>
              <w:spacing w:before="120"/>
              <w:rPr>
                <w:rFonts w:ascii="Verdana" w:hAnsi="Verdana" w:cs="Poppins"/>
                <w:b/>
                <w:bCs/>
                <w:sz w:val="24"/>
                <w:szCs w:val="24"/>
              </w:rPr>
            </w:pPr>
            <w:r w:rsidRPr="00A552D9">
              <w:rPr>
                <w:rFonts w:ascii="Verdana" w:hAnsi="Verdana" w:cs="Poppins"/>
                <w:b/>
                <w:bCs/>
                <w:color w:val="4472C4" w:themeColor="accent1"/>
                <w:sz w:val="24"/>
                <w:szCs w:val="24"/>
              </w:rPr>
              <w:t>Foreword</w:t>
            </w:r>
          </w:p>
        </w:tc>
        <w:tc>
          <w:tcPr>
            <w:tcW w:w="1503" w:type="dxa"/>
          </w:tcPr>
          <w:p w14:paraId="133A33EE" w14:textId="1E0FB763" w:rsidR="00BB0AEA" w:rsidRDefault="00BB0AEA" w:rsidP="00170403">
            <w:pPr>
              <w:spacing w:before="120"/>
              <w:rPr>
                <w:rFonts w:ascii="Verdana" w:hAnsi="Verdana" w:cs="Poppins"/>
                <w:b/>
                <w:bCs/>
                <w:sz w:val="24"/>
                <w:szCs w:val="24"/>
              </w:rPr>
            </w:pPr>
            <w:r w:rsidRPr="00627DD6">
              <w:rPr>
                <w:rFonts w:ascii="Verdana" w:hAnsi="Verdana" w:cs="Poppins"/>
                <w:b/>
                <w:bCs/>
                <w:sz w:val="24"/>
                <w:szCs w:val="24"/>
              </w:rPr>
              <w:t>Page 3</w:t>
            </w:r>
          </w:p>
        </w:tc>
      </w:tr>
      <w:tr w:rsidR="00BB0AEA" w14:paraId="32158152" w14:textId="77777777" w:rsidTr="00170403">
        <w:tc>
          <w:tcPr>
            <w:tcW w:w="7513" w:type="dxa"/>
          </w:tcPr>
          <w:p w14:paraId="4A4AD5EF" w14:textId="157CA40D" w:rsidR="00BB0AEA" w:rsidRDefault="00BB0AEA" w:rsidP="00170403">
            <w:pPr>
              <w:spacing w:before="120"/>
              <w:rPr>
                <w:rFonts w:ascii="Verdana" w:hAnsi="Verdana" w:cs="Poppins"/>
                <w:b/>
                <w:bCs/>
                <w:sz w:val="24"/>
                <w:szCs w:val="24"/>
              </w:rPr>
            </w:pPr>
            <w:r w:rsidRPr="00A552D9">
              <w:rPr>
                <w:rFonts w:ascii="Verdana" w:hAnsi="Verdana" w:cs="Poppins"/>
                <w:b/>
                <w:bCs/>
                <w:color w:val="4472C4" w:themeColor="accent1"/>
                <w:sz w:val="24"/>
                <w:szCs w:val="24"/>
              </w:rPr>
              <w:t>DAWA Summit Sponsors</w:t>
            </w:r>
          </w:p>
        </w:tc>
        <w:tc>
          <w:tcPr>
            <w:tcW w:w="1503" w:type="dxa"/>
          </w:tcPr>
          <w:p w14:paraId="33FDFE67" w14:textId="5BFB10CD" w:rsidR="00BB0AEA" w:rsidRDefault="00BB0AEA" w:rsidP="00170403">
            <w:pPr>
              <w:spacing w:before="120"/>
              <w:rPr>
                <w:rFonts w:ascii="Verdana" w:hAnsi="Verdana" w:cs="Poppins"/>
                <w:b/>
                <w:bCs/>
                <w:sz w:val="24"/>
                <w:szCs w:val="24"/>
              </w:rPr>
            </w:pPr>
            <w:r w:rsidRPr="00627DD6">
              <w:rPr>
                <w:rFonts w:ascii="Verdana" w:hAnsi="Verdana" w:cs="Poppins"/>
                <w:b/>
                <w:bCs/>
                <w:sz w:val="24"/>
                <w:szCs w:val="24"/>
              </w:rPr>
              <w:t>Page 4</w:t>
            </w:r>
          </w:p>
        </w:tc>
      </w:tr>
      <w:tr w:rsidR="00BB0AEA" w14:paraId="6E78523F" w14:textId="77777777" w:rsidTr="00170403">
        <w:tc>
          <w:tcPr>
            <w:tcW w:w="7513" w:type="dxa"/>
          </w:tcPr>
          <w:p w14:paraId="7E0F00B3" w14:textId="796CD01F" w:rsidR="00BB0AEA" w:rsidRDefault="0060679E" w:rsidP="00170403">
            <w:pPr>
              <w:spacing w:before="120"/>
              <w:rPr>
                <w:rFonts w:ascii="Verdana" w:hAnsi="Verdana" w:cs="Poppins"/>
                <w:b/>
                <w:bCs/>
                <w:sz w:val="24"/>
                <w:szCs w:val="24"/>
              </w:rPr>
            </w:pPr>
            <w:r w:rsidRPr="00A552D9">
              <w:rPr>
                <w:rFonts w:ascii="Verdana" w:hAnsi="Verdana" w:cs="Poppins"/>
                <w:b/>
                <w:bCs/>
                <w:color w:val="4472C4" w:themeColor="accent1"/>
                <w:sz w:val="24"/>
                <w:szCs w:val="24"/>
              </w:rPr>
              <w:t>Executive Summary</w:t>
            </w:r>
          </w:p>
        </w:tc>
        <w:tc>
          <w:tcPr>
            <w:tcW w:w="1503" w:type="dxa"/>
          </w:tcPr>
          <w:p w14:paraId="209AD208" w14:textId="49C07F62" w:rsidR="00BB0AEA" w:rsidRDefault="0060679E" w:rsidP="00170403">
            <w:pPr>
              <w:spacing w:before="120"/>
              <w:rPr>
                <w:rFonts w:ascii="Verdana" w:hAnsi="Verdana" w:cs="Poppins"/>
                <w:b/>
                <w:bCs/>
                <w:sz w:val="24"/>
                <w:szCs w:val="24"/>
              </w:rPr>
            </w:pPr>
            <w:r w:rsidRPr="00627DD6">
              <w:rPr>
                <w:rFonts w:ascii="Verdana" w:hAnsi="Verdana" w:cs="Poppins"/>
                <w:b/>
                <w:bCs/>
                <w:sz w:val="24"/>
                <w:szCs w:val="24"/>
              </w:rPr>
              <w:t>Page 5</w:t>
            </w:r>
          </w:p>
        </w:tc>
      </w:tr>
      <w:tr w:rsidR="00BB0AEA" w14:paraId="2FDC18E8" w14:textId="77777777" w:rsidTr="00170403">
        <w:tc>
          <w:tcPr>
            <w:tcW w:w="7513" w:type="dxa"/>
          </w:tcPr>
          <w:p w14:paraId="18F836D2" w14:textId="1AC4FFF8" w:rsidR="00BB0AEA" w:rsidRPr="0077416D" w:rsidRDefault="0060679E" w:rsidP="00170403">
            <w:pPr>
              <w:pStyle w:val="ListParagraph"/>
              <w:numPr>
                <w:ilvl w:val="0"/>
                <w:numId w:val="14"/>
              </w:numPr>
              <w:spacing w:before="120"/>
              <w:rPr>
                <w:rFonts w:ascii="Verdana" w:hAnsi="Verdana" w:cs="Poppins"/>
                <w:sz w:val="24"/>
                <w:szCs w:val="24"/>
              </w:rPr>
            </w:pPr>
            <w:r w:rsidRPr="0077416D">
              <w:rPr>
                <w:rFonts w:ascii="Verdana" w:hAnsi="Verdana" w:cs="Poppins"/>
                <w:sz w:val="24"/>
                <w:szCs w:val="24"/>
              </w:rPr>
              <w:t xml:space="preserve">Summary of Overarching Messages                                       </w:t>
            </w:r>
          </w:p>
        </w:tc>
        <w:tc>
          <w:tcPr>
            <w:tcW w:w="1503" w:type="dxa"/>
          </w:tcPr>
          <w:p w14:paraId="055BDA8D" w14:textId="2F789EB2" w:rsidR="00BB0AEA" w:rsidRDefault="0060679E" w:rsidP="00170403">
            <w:pPr>
              <w:spacing w:before="120"/>
              <w:rPr>
                <w:rFonts w:ascii="Verdana" w:hAnsi="Verdana" w:cs="Poppins"/>
                <w:b/>
                <w:bCs/>
                <w:sz w:val="24"/>
                <w:szCs w:val="24"/>
              </w:rPr>
            </w:pPr>
            <w:r>
              <w:rPr>
                <w:rFonts w:ascii="Verdana" w:hAnsi="Verdana" w:cs="Poppins"/>
                <w:b/>
                <w:bCs/>
                <w:sz w:val="24"/>
                <w:szCs w:val="24"/>
              </w:rPr>
              <w:t xml:space="preserve">Page </w:t>
            </w:r>
            <w:r w:rsidR="00170403">
              <w:rPr>
                <w:rFonts w:ascii="Verdana" w:hAnsi="Verdana" w:cs="Poppins"/>
                <w:b/>
                <w:bCs/>
                <w:sz w:val="24"/>
                <w:szCs w:val="24"/>
              </w:rPr>
              <w:t>18</w:t>
            </w:r>
          </w:p>
        </w:tc>
      </w:tr>
      <w:tr w:rsidR="00BB0AEA" w14:paraId="35AE565F" w14:textId="77777777" w:rsidTr="00170403">
        <w:tc>
          <w:tcPr>
            <w:tcW w:w="7513" w:type="dxa"/>
          </w:tcPr>
          <w:p w14:paraId="29B45346" w14:textId="6BED0A05" w:rsidR="00BB0AEA" w:rsidRPr="0077416D" w:rsidRDefault="0060679E" w:rsidP="00170403">
            <w:pPr>
              <w:pStyle w:val="ListParagraph"/>
              <w:numPr>
                <w:ilvl w:val="0"/>
                <w:numId w:val="14"/>
              </w:numPr>
              <w:spacing w:before="120"/>
              <w:rPr>
                <w:rFonts w:ascii="Verdana" w:hAnsi="Verdana" w:cs="Poppins"/>
                <w:sz w:val="24"/>
                <w:szCs w:val="24"/>
              </w:rPr>
            </w:pPr>
            <w:r w:rsidRPr="0077416D">
              <w:rPr>
                <w:rFonts w:ascii="Verdana" w:hAnsi="Verdana" w:cs="Poppins"/>
                <w:sz w:val="24"/>
                <w:szCs w:val="24"/>
              </w:rPr>
              <w:t xml:space="preserve">Messages for the Commonwealth and WA State Government                    </w:t>
            </w:r>
          </w:p>
        </w:tc>
        <w:tc>
          <w:tcPr>
            <w:tcW w:w="1503" w:type="dxa"/>
          </w:tcPr>
          <w:p w14:paraId="61A2C303" w14:textId="6B230DDC" w:rsidR="0060679E" w:rsidRDefault="0060679E" w:rsidP="00170403">
            <w:pPr>
              <w:spacing w:before="120"/>
              <w:ind w:right="-45"/>
              <w:rPr>
                <w:rFonts w:ascii="Verdana" w:hAnsi="Verdana" w:cs="Poppins"/>
                <w:b/>
                <w:bCs/>
                <w:sz w:val="24"/>
                <w:szCs w:val="24"/>
              </w:rPr>
            </w:pPr>
            <w:r>
              <w:rPr>
                <w:rFonts w:ascii="Verdana" w:hAnsi="Verdana" w:cs="Poppins"/>
                <w:b/>
                <w:bCs/>
                <w:sz w:val="24"/>
                <w:szCs w:val="24"/>
              </w:rPr>
              <w:t xml:space="preserve">Page </w:t>
            </w:r>
            <w:r w:rsidR="00170403">
              <w:rPr>
                <w:rFonts w:ascii="Verdana" w:hAnsi="Verdana" w:cs="Poppins"/>
                <w:b/>
                <w:bCs/>
                <w:sz w:val="24"/>
                <w:szCs w:val="24"/>
              </w:rPr>
              <w:t>19</w:t>
            </w:r>
          </w:p>
          <w:p w14:paraId="05EB79DA" w14:textId="77777777" w:rsidR="00BB0AEA" w:rsidRDefault="00BB0AEA" w:rsidP="00170403">
            <w:pPr>
              <w:spacing w:before="120"/>
              <w:rPr>
                <w:rFonts w:ascii="Verdana" w:hAnsi="Verdana" w:cs="Poppins"/>
                <w:b/>
                <w:bCs/>
                <w:sz w:val="24"/>
                <w:szCs w:val="24"/>
              </w:rPr>
            </w:pPr>
          </w:p>
        </w:tc>
      </w:tr>
      <w:tr w:rsidR="00BB0AEA" w14:paraId="11728556" w14:textId="77777777" w:rsidTr="00170403">
        <w:tc>
          <w:tcPr>
            <w:tcW w:w="7513" w:type="dxa"/>
          </w:tcPr>
          <w:p w14:paraId="7C343A7F" w14:textId="096ADC67" w:rsidR="00BB0AEA" w:rsidRPr="0077416D" w:rsidRDefault="0060679E" w:rsidP="00170403">
            <w:pPr>
              <w:pStyle w:val="ListParagraph"/>
              <w:numPr>
                <w:ilvl w:val="0"/>
                <w:numId w:val="14"/>
              </w:numPr>
              <w:spacing w:before="120" w:after="120"/>
              <w:ind w:left="714" w:hanging="357"/>
              <w:rPr>
                <w:rFonts w:ascii="Verdana" w:hAnsi="Verdana" w:cs="Poppins"/>
                <w:sz w:val="24"/>
                <w:szCs w:val="24"/>
              </w:rPr>
            </w:pPr>
            <w:r w:rsidRPr="0077416D">
              <w:rPr>
                <w:rFonts w:ascii="Verdana" w:hAnsi="Verdana" w:cs="Poppins"/>
                <w:sz w:val="24"/>
                <w:szCs w:val="24"/>
              </w:rPr>
              <w:t xml:space="preserve">Messages for Industry and Peak Bodies                                                        </w:t>
            </w:r>
          </w:p>
        </w:tc>
        <w:tc>
          <w:tcPr>
            <w:tcW w:w="1503" w:type="dxa"/>
          </w:tcPr>
          <w:p w14:paraId="7AB51EFB" w14:textId="7D2C278B" w:rsidR="00BB0AEA" w:rsidRDefault="0060679E" w:rsidP="00170403">
            <w:pPr>
              <w:spacing w:before="120"/>
              <w:ind w:right="-45"/>
              <w:rPr>
                <w:rFonts w:ascii="Verdana" w:hAnsi="Verdana" w:cs="Poppins"/>
                <w:b/>
                <w:bCs/>
                <w:sz w:val="24"/>
                <w:szCs w:val="24"/>
              </w:rPr>
            </w:pPr>
            <w:r>
              <w:rPr>
                <w:rFonts w:ascii="Verdana" w:hAnsi="Verdana" w:cs="Poppins"/>
                <w:b/>
                <w:bCs/>
                <w:sz w:val="24"/>
                <w:szCs w:val="24"/>
              </w:rPr>
              <w:t>Page 2</w:t>
            </w:r>
            <w:r w:rsidR="00170403">
              <w:rPr>
                <w:rFonts w:ascii="Verdana" w:hAnsi="Verdana" w:cs="Poppins"/>
                <w:b/>
                <w:bCs/>
                <w:sz w:val="24"/>
                <w:szCs w:val="24"/>
              </w:rPr>
              <w:t>0</w:t>
            </w:r>
          </w:p>
        </w:tc>
      </w:tr>
      <w:tr w:rsidR="00BB0AEA" w14:paraId="56AEB3B2" w14:textId="77777777" w:rsidTr="00170403">
        <w:tc>
          <w:tcPr>
            <w:tcW w:w="7513" w:type="dxa"/>
          </w:tcPr>
          <w:p w14:paraId="7171FB59" w14:textId="77F1C20D" w:rsidR="00BB0AEA" w:rsidRPr="0077416D" w:rsidRDefault="0060679E" w:rsidP="00170403">
            <w:pPr>
              <w:pStyle w:val="ListParagraph"/>
              <w:numPr>
                <w:ilvl w:val="0"/>
                <w:numId w:val="14"/>
              </w:numPr>
              <w:spacing w:before="120"/>
              <w:ind w:left="714" w:hanging="357"/>
              <w:rPr>
                <w:rFonts w:ascii="Verdana" w:hAnsi="Verdana" w:cs="Poppins"/>
                <w:sz w:val="24"/>
                <w:szCs w:val="24"/>
              </w:rPr>
            </w:pPr>
            <w:r w:rsidRPr="0077416D">
              <w:rPr>
                <w:rFonts w:ascii="Verdana" w:hAnsi="Verdana" w:cs="Poppins"/>
                <w:sz w:val="24"/>
                <w:szCs w:val="24"/>
              </w:rPr>
              <w:t xml:space="preserve">Messages for Employers   </w:t>
            </w:r>
          </w:p>
        </w:tc>
        <w:tc>
          <w:tcPr>
            <w:tcW w:w="1503" w:type="dxa"/>
          </w:tcPr>
          <w:p w14:paraId="3CC46DA2" w14:textId="729F0788" w:rsidR="00BB0AEA" w:rsidRDefault="0060679E" w:rsidP="00170403">
            <w:pPr>
              <w:spacing w:before="120"/>
              <w:ind w:right="-45"/>
              <w:rPr>
                <w:rFonts w:ascii="Verdana" w:hAnsi="Verdana" w:cs="Poppins"/>
                <w:b/>
                <w:bCs/>
                <w:sz w:val="24"/>
                <w:szCs w:val="24"/>
              </w:rPr>
            </w:pPr>
            <w:r>
              <w:rPr>
                <w:rFonts w:ascii="Verdana" w:hAnsi="Verdana" w:cs="Poppins"/>
                <w:b/>
                <w:bCs/>
                <w:sz w:val="24"/>
                <w:szCs w:val="24"/>
              </w:rPr>
              <w:t>Page 2</w:t>
            </w:r>
            <w:r w:rsidR="00170403">
              <w:rPr>
                <w:rFonts w:ascii="Verdana" w:hAnsi="Verdana" w:cs="Poppins"/>
                <w:b/>
                <w:bCs/>
                <w:sz w:val="24"/>
                <w:szCs w:val="24"/>
              </w:rPr>
              <w:t>0</w:t>
            </w:r>
          </w:p>
        </w:tc>
      </w:tr>
    </w:tbl>
    <w:p w14:paraId="4DD4E18F" w14:textId="75B6B235" w:rsidR="00E82F45" w:rsidRPr="006F6E34" w:rsidRDefault="00DE7857" w:rsidP="006F6E34">
      <w:pPr>
        <w:spacing w:before="120"/>
        <w:rPr>
          <w:rFonts w:ascii="Verdana" w:hAnsi="Verdana" w:cs="Poppins"/>
          <w:b/>
          <w:bCs/>
          <w:sz w:val="24"/>
          <w:szCs w:val="24"/>
        </w:rPr>
      </w:pP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t xml:space="preserve"> </w:t>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00627DD6" w:rsidRPr="00BB0AEA">
        <w:rPr>
          <w:rFonts w:ascii="Verdana" w:hAnsi="Verdana" w:cs="Poppins"/>
          <w:sz w:val="24"/>
          <w:szCs w:val="24"/>
        </w:rPr>
        <w:tab/>
      </w:r>
      <w:r w:rsidR="00627DD6" w:rsidRPr="00BB0AEA">
        <w:rPr>
          <w:rFonts w:ascii="Verdana" w:hAnsi="Verdana" w:cs="Poppins"/>
          <w:sz w:val="24"/>
          <w:szCs w:val="24"/>
        </w:rPr>
        <w:tab/>
      </w:r>
      <w:r w:rsidR="00627DD6" w:rsidRPr="00BB0AEA">
        <w:rPr>
          <w:rFonts w:ascii="Verdana" w:hAnsi="Verdana" w:cs="Poppins"/>
          <w:sz w:val="24"/>
          <w:szCs w:val="24"/>
        </w:rPr>
        <w:tab/>
      </w:r>
      <w:r w:rsidR="00C74741">
        <w:rPr>
          <w:rFonts w:ascii="Verdana" w:hAnsi="Verdana" w:cs="Poppins"/>
          <w:b/>
          <w:bCs/>
          <w:sz w:val="24"/>
          <w:szCs w:val="24"/>
        </w:rPr>
        <w:t xml:space="preserve">                                                                      </w:t>
      </w:r>
      <w:r w:rsidR="00E907CF">
        <w:rPr>
          <w:rFonts w:ascii="Verdana" w:hAnsi="Verdana" w:cs="Poppins"/>
          <w:b/>
          <w:bCs/>
          <w:sz w:val="24"/>
          <w:szCs w:val="24"/>
        </w:rPr>
        <w:t xml:space="preserve">                        </w:t>
      </w:r>
    </w:p>
    <w:p w14:paraId="4C5ECEB9" w14:textId="0E709AD9" w:rsidR="00DE7857" w:rsidRDefault="00F2092A" w:rsidP="0060679E">
      <w:pPr>
        <w:ind w:right="-46"/>
        <w:jc w:val="both"/>
        <w:rPr>
          <w:rFonts w:ascii="Verdana" w:hAnsi="Verdana" w:cs="Poppins"/>
          <w:b/>
          <w:bCs/>
          <w:sz w:val="24"/>
          <w:szCs w:val="24"/>
        </w:rPr>
      </w:pPr>
      <w:r w:rsidRPr="00627DD6">
        <w:rPr>
          <w:rFonts w:ascii="Verdana" w:eastAsia="Poppins" w:hAnsi="Verdana" w:cs="Poppins"/>
          <w:b/>
          <w:sz w:val="24"/>
          <w:szCs w:val="24"/>
        </w:rPr>
        <w:tab/>
      </w:r>
      <w:r w:rsidRPr="00627DD6">
        <w:rPr>
          <w:rFonts w:ascii="Verdana" w:eastAsia="Poppins" w:hAnsi="Verdana" w:cs="Poppins"/>
          <w:b/>
          <w:sz w:val="24"/>
          <w:szCs w:val="24"/>
        </w:rPr>
        <w:tab/>
      </w:r>
      <w:r w:rsidRPr="00627DD6">
        <w:rPr>
          <w:rFonts w:ascii="Verdana" w:eastAsia="Poppins" w:hAnsi="Verdana" w:cs="Poppins"/>
          <w:b/>
          <w:sz w:val="24"/>
          <w:szCs w:val="24"/>
        </w:rPr>
        <w:tab/>
      </w:r>
      <w:r w:rsidRPr="00627DD6">
        <w:rPr>
          <w:rFonts w:ascii="Verdana" w:eastAsia="Poppins" w:hAnsi="Verdana" w:cs="Poppins"/>
          <w:b/>
          <w:sz w:val="24"/>
          <w:szCs w:val="24"/>
        </w:rPr>
        <w:tab/>
      </w:r>
      <w:r w:rsidRPr="00627DD6">
        <w:rPr>
          <w:rFonts w:ascii="Verdana" w:eastAsia="Poppins" w:hAnsi="Verdana" w:cs="Poppins"/>
          <w:b/>
          <w:sz w:val="24"/>
          <w:szCs w:val="24"/>
        </w:rPr>
        <w:tab/>
      </w:r>
      <w:r w:rsidRPr="00627DD6">
        <w:rPr>
          <w:rFonts w:ascii="Verdana" w:eastAsia="Poppins" w:hAnsi="Verdana" w:cs="Poppins"/>
          <w:b/>
          <w:sz w:val="24"/>
          <w:szCs w:val="24"/>
        </w:rPr>
        <w:tab/>
      </w:r>
      <w:r w:rsidRPr="00627DD6">
        <w:rPr>
          <w:rFonts w:ascii="Verdana" w:eastAsia="Poppins" w:hAnsi="Verdana" w:cs="Poppins"/>
          <w:b/>
          <w:sz w:val="24"/>
          <w:szCs w:val="24"/>
        </w:rPr>
        <w:tab/>
      </w:r>
      <w:r w:rsidR="00DE7857">
        <w:rPr>
          <w:rFonts w:ascii="Verdana" w:hAnsi="Verdana" w:cs="Poppins"/>
          <w:b/>
          <w:bCs/>
          <w:sz w:val="24"/>
          <w:szCs w:val="24"/>
        </w:rPr>
        <w:br w:type="page"/>
      </w:r>
    </w:p>
    <w:p w14:paraId="48A4B9D9" w14:textId="1EAF766C" w:rsidR="00516321" w:rsidRDefault="00516321">
      <w:pPr>
        <w:rPr>
          <w:rFonts w:ascii="Verdana" w:hAnsi="Verdana" w:cs="Poppins"/>
          <w:b/>
          <w:bCs/>
          <w:sz w:val="24"/>
          <w:szCs w:val="24"/>
        </w:rPr>
      </w:pPr>
      <w:r w:rsidRPr="007014EB">
        <w:rPr>
          <w:rFonts w:ascii="Verdana" w:hAnsi="Verdana" w:cs="Poppins"/>
          <w:b/>
          <w:bCs/>
          <w:sz w:val="24"/>
          <w:szCs w:val="24"/>
        </w:rPr>
        <w:lastRenderedPageBreak/>
        <w:t>Foreword</w:t>
      </w:r>
    </w:p>
    <w:p w14:paraId="5F8ECA11" w14:textId="638ED606" w:rsidR="00706A46" w:rsidRPr="007014EB" w:rsidRDefault="00887476" w:rsidP="006B06E5">
      <w:pPr>
        <w:ind w:right="-46"/>
        <w:jc w:val="both"/>
        <w:rPr>
          <w:rFonts w:ascii="Verdana" w:hAnsi="Verdana" w:cs="Poppins"/>
        </w:rPr>
      </w:pPr>
      <w:r w:rsidRPr="00706A46">
        <w:rPr>
          <w:rFonts w:ascii="Verdana" w:hAnsi="Verdana" w:cs="Poppins"/>
        </w:rPr>
        <w:t xml:space="preserve">The </w:t>
      </w:r>
      <w:r w:rsidR="00706A46">
        <w:rPr>
          <w:rFonts w:ascii="Verdana" w:hAnsi="Verdana" w:cs="Poppins"/>
        </w:rPr>
        <w:t xml:space="preserve">vision of </w:t>
      </w:r>
      <w:r w:rsidRPr="00706A46">
        <w:rPr>
          <w:rFonts w:ascii="Verdana" w:hAnsi="Verdana" w:cs="Poppins"/>
        </w:rPr>
        <w:t>Disability Assembly WA (</w:t>
      </w:r>
      <w:r w:rsidR="00D11774" w:rsidRPr="00D11774">
        <w:rPr>
          <w:rFonts w:ascii="Verdana" w:hAnsi="Verdana" w:cs="Poppins"/>
        </w:rPr>
        <w:t>DAWA</w:t>
      </w:r>
      <w:r w:rsidRPr="00706A46">
        <w:rPr>
          <w:rFonts w:ascii="Verdana" w:hAnsi="Verdana" w:cs="Poppins"/>
        </w:rPr>
        <w:t>)</w:t>
      </w:r>
      <w:r w:rsidR="00706A46" w:rsidRPr="00706A46">
        <w:rPr>
          <w:rFonts w:ascii="Verdana" w:hAnsi="Verdana" w:cs="Poppins"/>
        </w:rPr>
        <w:t xml:space="preserve"> </w:t>
      </w:r>
      <w:r w:rsidR="00706A46" w:rsidRPr="007014EB">
        <w:rPr>
          <w:rFonts w:ascii="Verdana" w:hAnsi="Verdana" w:cs="Poppins"/>
        </w:rPr>
        <w:t>is to unify, support and champion a thriving disability ecosystem in WA to ensure world leading and sustainable outcomes for people with disabilities, their families and carers.</w:t>
      </w:r>
    </w:p>
    <w:p w14:paraId="6D9CFB52" w14:textId="575A7288" w:rsidR="00963ED8" w:rsidRDefault="00963ED8" w:rsidP="006B06E5">
      <w:pPr>
        <w:ind w:right="-46"/>
        <w:jc w:val="both"/>
        <w:rPr>
          <w:rFonts w:ascii="Verdana" w:hAnsi="Verdana" w:cs="Poppins"/>
        </w:rPr>
      </w:pPr>
      <w:r>
        <w:rPr>
          <w:rFonts w:ascii="Verdana" w:hAnsi="Verdana" w:cs="Poppins"/>
        </w:rPr>
        <w:t xml:space="preserve">A key initiative to </w:t>
      </w:r>
      <w:r w:rsidR="00574E18">
        <w:rPr>
          <w:rFonts w:ascii="Verdana" w:hAnsi="Verdana" w:cs="Poppins"/>
        </w:rPr>
        <w:t xml:space="preserve">achieve this vision is </w:t>
      </w:r>
      <w:r w:rsidR="00EB32B6" w:rsidRPr="007014EB">
        <w:rPr>
          <w:rFonts w:ascii="Verdana" w:hAnsi="Verdana" w:cs="Poppins"/>
        </w:rPr>
        <w:t xml:space="preserve">through convening </w:t>
      </w:r>
      <w:proofErr w:type="gramStart"/>
      <w:r w:rsidR="00EB32B6" w:rsidRPr="007014EB">
        <w:rPr>
          <w:rFonts w:ascii="Verdana" w:hAnsi="Verdana" w:cs="Poppins"/>
        </w:rPr>
        <w:t>a number of</w:t>
      </w:r>
      <w:proofErr w:type="gramEnd"/>
      <w:r w:rsidR="00EB32B6" w:rsidRPr="007014EB">
        <w:rPr>
          <w:rFonts w:ascii="Verdana" w:hAnsi="Verdana" w:cs="Poppins"/>
        </w:rPr>
        <w:t xml:space="preserve"> </w:t>
      </w:r>
      <w:r w:rsidR="009A4C94">
        <w:rPr>
          <w:rFonts w:ascii="Verdana" w:hAnsi="Verdana" w:cs="Poppins"/>
        </w:rPr>
        <w:t>‘</w:t>
      </w:r>
      <w:r w:rsidR="00EB32B6" w:rsidRPr="007014EB">
        <w:rPr>
          <w:rFonts w:ascii="Verdana" w:hAnsi="Verdana" w:cs="Poppins"/>
        </w:rPr>
        <w:t>Summits</w:t>
      </w:r>
      <w:r w:rsidR="009A4C94">
        <w:rPr>
          <w:rFonts w:ascii="Verdana" w:hAnsi="Verdana" w:cs="Poppins"/>
        </w:rPr>
        <w:t>’</w:t>
      </w:r>
      <w:r w:rsidR="00EB32B6" w:rsidRPr="007014EB">
        <w:rPr>
          <w:rFonts w:ascii="Verdana" w:hAnsi="Verdana" w:cs="Poppins"/>
        </w:rPr>
        <w:t xml:space="preserve"> each year</w:t>
      </w:r>
      <w:r w:rsidR="00EB32B6">
        <w:rPr>
          <w:rFonts w:ascii="Verdana" w:hAnsi="Verdana" w:cs="Poppins"/>
        </w:rPr>
        <w:t>,</w:t>
      </w:r>
      <w:r w:rsidR="00EB32B6" w:rsidRPr="007014EB">
        <w:rPr>
          <w:rFonts w:ascii="Verdana" w:hAnsi="Verdana" w:cs="Poppins"/>
        </w:rPr>
        <w:t xml:space="preserve"> </w:t>
      </w:r>
      <w:r w:rsidRPr="007014EB">
        <w:rPr>
          <w:rFonts w:ascii="Verdana" w:hAnsi="Verdana" w:cs="Poppins"/>
        </w:rPr>
        <w:t xml:space="preserve">bringing together people with disability, families, carers, peak bodies, advocates, providers and experienced stakeholders from diverse backgrounds to generate informed, impartial discussion and debate </w:t>
      </w:r>
      <w:r>
        <w:rPr>
          <w:rFonts w:ascii="Verdana" w:hAnsi="Verdana" w:cs="Poppins"/>
        </w:rPr>
        <w:t>‘</w:t>
      </w:r>
      <w:r w:rsidRPr="007014EB">
        <w:rPr>
          <w:rFonts w:ascii="Verdana" w:hAnsi="Verdana" w:cs="Poppins"/>
        </w:rPr>
        <w:t xml:space="preserve">the big </w:t>
      </w:r>
      <w:proofErr w:type="gramStart"/>
      <w:r w:rsidRPr="007014EB">
        <w:rPr>
          <w:rFonts w:ascii="Verdana" w:hAnsi="Verdana" w:cs="Poppins"/>
        </w:rPr>
        <w:t>issues</w:t>
      </w:r>
      <w:r w:rsidR="009A4C94">
        <w:rPr>
          <w:rFonts w:ascii="Verdana" w:hAnsi="Verdana" w:cs="Poppins"/>
        </w:rPr>
        <w:t>’</w:t>
      </w:r>
      <w:proofErr w:type="gramEnd"/>
      <w:r w:rsidRPr="007014EB">
        <w:rPr>
          <w:rFonts w:ascii="Verdana" w:hAnsi="Verdana" w:cs="Poppins"/>
        </w:rPr>
        <w:t xml:space="preserve">. </w:t>
      </w:r>
    </w:p>
    <w:p w14:paraId="0449C59F" w14:textId="206FA77A" w:rsidR="00EB32B6" w:rsidRPr="007014EB" w:rsidRDefault="00EB32B6" w:rsidP="00EB32B6">
      <w:pPr>
        <w:ind w:right="-46"/>
        <w:jc w:val="both"/>
        <w:rPr>
          <w:rFonts w:ascii="Verdana" w:hAnsi="Verdana" w:cs="Poppins"/>
        </w:rPr>
      </w:pPr>
      <w:r w:rsidRPr="007014EB">
        <w:rPr>
          <w:rFonts w:ascii="Verdana" w:hAnsi="Verdana" w:cs="Poppins"/>
        </w:rPr>
        <w:t xml:space="preserve">The 2025 DAWA Summit program </w:t>
      </w:r>
      <w:r>
        <w:rPr>
          <w:rFonts w:ascii="Verdana" w:hAnsi="Verdana" w:cs="Poppins"/>
        </w:rPr>
        <w:t>is focusing on the topic of “</w:t>
      </w:r>
      <w:r w:rsidRPr="00EB32B6">
        <w:rPr>
          <w:rFonts w:ascii="Verdana" w:hAnsi="Verdana" w:cs="Poppins"/>
          <w:b/>
          <w:bCs/>
        </w:rPr>
        <w:t>C</w:t>
      </w:r>
      <w:r w:rsidRPr="007014EB">
        <w:rPr>
          <w:rFonts w:ascii="Verdana" w:hAnsi="Verdana" w:cs="Poppins"/>
          <w:b/>
          <w:bCs/>
        </w:rPr>
        <w:t>reating more certain bridges and pathways for the employment of people living with disability, particularly those with intellectual disability</w:t>
      </w:r>
      <w:r w:rsidRPr="007014EB">
        <w:rPr>
          <w:rFonts w:ascii="Verdana" w:hAnsi="Verdana" w:cs="Poppins"/>
        </w:rPr>
        <w:t>.</w:t>
      </w:r>
      <w:r w:rsidR="00AF3C4F">
        <w:rPr>
          <w:rFonts w:ascii="Verdana" w:hAnsi="Verdana" w:cs="Poppins"/>
        </w:rPr>
        <w:t>”</w:t>
      </w:r>
      <w:r w:rsidRPr="007014EB">
        <w:rPr>
          <w:rFonts w:ascii="Verdana" w:hAnsi="Verdana" w:cs="Poppins"/>
        </w:rPr>
        <w:t xml:space="preserve"> </w:t>
      </w:r>
    </w:p>
    <w:p w14:paraId="1D2F1F6F" w14:textId="0DFC1B74" w:rsidR="00EB32B6" w:rsidRPr="00DF10F4" w:rsidRDefault="00AF3C4F" w:rsidP="00EB32B6">
      <w:pPr>
        <w:ind w:right="-46"/>
        <w:jc w:val="both"/>
        <w:rPr>
          <w:rFonts w:ascii="Verdana" w:hAnsi="Verdana" w:cs="Poppins"/>
        </w:rPr>
      </w:pPr>
      <w:r>
        <w:rPr>
          <w:rFonts w:ascii="Verdana" w:hAnsi="Verdana" w:cs="Poppins"/>
        </w:rPr>
        <w:t xml:space="preserve">In doing so, it </w:t>
      </w:r>
      <w:r w:rsidRPr="007014EB">
        <w:rPr>
          <w:rFonts w:ascii="Verdana" w:hAnsi="Verdana" w:cs="Poppins"/>
        </w:rPr>
        <w:t>builds on the inaugural DAWA Employment Summit in 2022</w:t>
      </w:r>
      <w:r>
        <w:rPr>
          <w:rFonts w:ascii="Verdana" w:hAnsi="Verdana" w:cs="Poppins"/>
        </w:rPr>
        <w:t xml:space="preserve">, titled </w:t>
      </w:r>
      <w:r w:rsidR="00393430">
        <w:rPr>
          <w:rFonts w:ascii="Verdana" w:hAnsi="Verdana" w:cs="Poppins"/>
        </w:rPr>
        <w:t>‘</w:t>
      </w:r>
      <w:r w:rsidR="005164F9">
        <w:rPr>
          <w:rFonts w:ascii="Verdana" w:hAnsi="Verdana" w:cs="Poppins"/>
        </w:rPr>
        <w:t>Improving employment outcomes for people with disability</w:t>
      </w:r>
      <w:r w:rsidR="00393430">
        <w:rPr>
          <w:rFonts w:ascii="Verdana" w:hAnsi="Verdana" w:cs="Poppins"/>
        </w:rPr>
        <w:t>’</w:t>
      </w:r>
      <w:r w:rsidR="005164F9">
        <w:rPr>
          <w:rFonts w:ascii="Verdana" w:hAnsi="Verdana" w:cs="Poppins"/>
        </w:rPr>
        <w:t xml:space="preserve">, and </w:t>
      </w:r>
      <w:r w:rsidR="00794739">
        <w:rPr>
          <w:rFonts w:ascii="Verdana" w:hAnsi="Verdana" w:cs="Poppins"/>
        </w:rPr>
        <w:t>involves t</w:t>
      </w:r>
      <w:r w:rsidR="00EB32B6">
        <w:rPr>
          <w:rFonts w:ascii="Verdana" w:hAnsi="Verdana" w:cs="Poppins"/>
        </w:rPr>
        <w:t xml:space="preserve">hree components </w:t>
      </w:r>
      <w:r w:rsidR="00EB32B6" w:rsidRPr="007014EB">
        <w:rPr>
          <w:rFonts w:ascii="Verdana" w:hAnsi="Verdana" w:cs="Poppins"/>
        </w:rPr>
        <w:t xml:space="preserve">between March and August 2025, in collaboration with </w:t>
      </w:r>
      <w:r w:rsidR="00EB32B6" w:rsidRPr="00794739">
        <w:rPr>
          <w:rFonts w:ascii="Verdana" w:hAnsi="Verdana" w:cs="Poppins"/>
        </w:rPr>
        <w:t>Inclusion Solutions (IS) and the Chamber of Commerce and Industry (CCI</w:t>
      </w:r>
      <w:r w:rsidR="00F63B7A">
        <w:rPr>
          <w:rFonts w:ascii="Verdana" w:hAnsi="Verdana" w:cs="Poppins"/>
        </w:rPr>
        <w:t>WA</w:t>
      </w:r>
      <w:r w:rsidR="00EB32B6" w:rsidRPr="00794739">
        <w:rPr>
          <w:rFonts w:ascii="Verdana" w:hAnsi="Verdana" w:cs="Poppins"/>
        </w:rPr>
        <w:t>)</w:t>
      </w:r>
      <w:r w:rsidR="00F63B7A">
        <w:rPr>
          <w:rFonts w:ascii="Verdana" w:hAnsi="Verdana" w:cs="Poppins"/>
        </w:rPr>
        <w:t>.</w:t>
      </w:r>
      <w:r w:rsidR="00794739">
        <w:rPr>
          <w:rFonts w:ascii="Verdana" w:hAnsi="Verdana" w:cs="Poppins"/>
        </w:rPr>
        <w:t xml:space="preserve"> These components include the </w:t>
      </w:r>
      <w:r w:rsidR="00EB32B6" w:rsidRPr="00DF10F4">
        <w:rPr>
          <w:rFonts w:ascii="Verdana" w:hAnsi="Verdana" w:cs="Poppins"/>
        </w:rPr>
        <w:t xml:space="preserve">DAWA Summit 31 March, </w:t>
      </w:r>
      <w:r w:rsidR="00794739">
        <w:rPr>
          <w:rFonts w:ascii="Verdana" w:hAnsi="Verdana" w:cs="Poppins"/>
        </w:rPr>
        <w:t xml:space="preserve">a </w:t>
      </w:r>
      <w:r w:rsidR="00EB32B6" w:rsidRPr="00DF10F4">
        <w:rPr>
          <w:rFonts w:ascii="Verdana" w:hAnsi="Verdana" w:cs="Poppins"/>
        </w:rPr>
        <w:t xml:space="preserve">CCIWA and </w:t>
      </w:r>
      <w:r w:rsidR="00EB32B6" w:rsidRPr="00D25D44">
        <w:rPr>
          <w:rFonts w:ascii="Verdana" w:hAnsi="Verdana" w:cs="Poppins"/>
        </w:rPr>
        <w:t xml:space="preserve">IS </w:t>
      </w:r>
      <w:r w:rsidR="00794739">
        <w:rPr>
          <w:rFonts w:ascii="Verdana" w:hAnsi="Verdana" w:cs="Poppins"/>
        </w:rPr>
        <w:t>‘</w:t>
      </w:r>
      <w:r w:rsidR="00EB32B6" w:rsidRPr="00D25D44">
        <w:rPr>
          <w:rStyle w:val="Strong"/>
          <w:rFonts w:ascii="Verdana" w:hAnsi="Verdana" w:cs="Heebo"/>
          <w:b w:val="0"/>
          <w:bCs w:val="0"/>
          <w:color w:val="2D3047"/>
          <w:bdr w:val="none" w:sz="0" w:space="0" w:color="auto" w:frame="1"/>
          <w:shd w:val="clear" w:color="auto" w:fill="FFFFFF"/>
        </w:rPr>
        <w:t>Inclusive Employment Forum</w:t>
      </w:r>
      <w:r w:rsidR="00794739">
        <w:rPr>
          <w:rStyle w:val="Strong"/>
          <w:rFonts w:ascii="Verdana" w:hAnsi="Verdana" w:cs="Heebo"/>
          <w:b w:val="0"/>
          <w:bCs w:val="0"/>
          <w:color w:val="2D3047"/>
          <w:bdr w:val="none" w:sz="0" w:space="0" w:color="auto" w:frame="1"/>
          <w:shd w:val="clear" w:color="auto" w:fill="FFFFFF"/>
        </w:rPr>
        <w:t>’</w:t>
      </w:r>
      <w:r w:rsidR="00EB32B6" w:rsidRPr="00D25D44">
        <w:rPr>
          <w:rStyle w:val="Strong"/>
          <w:rFonts w:ascii="Verdana" w:hAnsi="Verdana" w:cs="Heebo"/>
          <w:color w:val="2D3047"/>
          <w:bdr w:val="none" w:sz="0" w:space="0" w:color="auto" w:frame="1"/>
          <w:shd w:val="clear" w:color="auto" w:fill="FFFFFF"/>
        </w:rPr>
        <w:t xml:space="preserve"> </w:t>
      </w:r>
      <w:r w:rsidR="00EB32B6" w:rsidRPr="00D25D44">
        <w:rPr>
          <w:rFonts w:ascii="Verdana" w:hAnsi="Verdana" w:cs="Poppins"/>
        </w:rPr>
        <w:t>on</w:t>
      </w:r>
      <w:r w:rsidR="00EB32B6" w:rsidRPr="00DF10F4">
        <w:rPr>
          <w:rFonts w:ascii="Verdana" w:hAnsi="Verdana" w:cs="Poppins"/>
        </w:rPr>
        <w:t xml:space="preserve"> 8 April and a combined event to be scheduled in August</w:t>
      </w:r>
      <w:r w:rsidR="00EB32B6">
        <w:rPr>
          <w:rFonts w:ascii="Verdana" w:hAnsi="Verdana" w:cs="Poppins"/>
        </w:rPr>
        <w:t>.</w:t>
      </w:r>
    </w:p>
    <w:p w14:paraId="57C1EB5D" w14:textId="102EA673" w:rsidR="00794739" w:rsidRPr="007014EB" w:rsidRDefault="00794739" w:rsidP="00794739">
      <w:pPr>
        <w:ind w:right="-46"/>
        <w:jc w:val="both"/>
        <w:rPr>
          <w:rFonts w:ascii="Verdana" w:hAnsi="Verdana" w:cs="Poppins"/>
        </w:rPr>
      </w:pPr>
      <w:r w:rsidRPr="007014EB">
        <w:rPr>
          <w:rFonts w:ascii="Verdana" w:hAnsi="Verdana" w:cs="Poppins"/>
        </w:rPr>
        <w:t>Together</w:t>
      </w:r>
      <w:r>
        <w:rPr>
          <w:rFonts w:ascii="Verdana" w:hAnsi="Verdana" w:cs="Poppins"/>
        </w:rPr>
        <w:t>,</w:t>
      </w:r>
      <w:r w:rsidRPr="007014EB">
        <w:rPr>
          <w:rFonts w:ascii="Verdana" w:hAnsi="Verdana" w:cs="Poppins"/>
        </w:rPr>
        <w:t xml:space="preserve"> we aim to explore what is possible to deliver equal opportunity in the employment of people with disabilit</w:t>
      </w:r>
      <w:r>
        <w:rPr>
          <w:rFonts w:ascii="Verdana" w:hAnsi="Verdana" w:cs="Poppins"/>
        </w:rPr>
        <w:t>y.</w:t>
      </w:r>
    </w:p>
    <w:p w14:paraId="79D9CE98" w14:textId="2E8E1C43" w:rsidR="00EB32B6" w:rsidRDefault="006B4EF7" w:rsidP="006B06E5">
      <w:pPr>
        <w:ind w:right="-46"/>
        <w:jc w:val="both"/>
        <w:rPr>
          <w:rFonts w:ascii="Verdana" w:hAnsi="Verdana" w:cs="Poppins"/>
        </w:rPr>
      </w:pPr>
      <w:r>
        <w:rPr>
          <w:rFonts w:ascii="Verdana" w:hAnsi="Verdana" w:cs="Poppins"/>
        </w:rPr>
        <w:t>The first component, the</w:t>
      </w:r>
      <w:r w:rsidR="00001035">
        <w:rPr>
          <w:rFonts w:ascii="Verdana" w:hAnsi="Verdana" w:cs="Poppins"/>
        </w:rPr>
        <w:t xml:space="preserve"> 31 March DAWA summit</w:t>
      </w:r>
      <w:r w:rsidR="003B14C5">
        <w:rPr>
          <w:rFonts w:ascii="Verdana" w:hAnsi="Verdana" w:cs="Poppins"/>
        </w:rPr>
        <w:t>,</w:t>
      </w:r>
      <w:r w:rsidR="00001035">
        <w:rPr>
          <w:rFonts w:ascii="Verdana" w:hAnsi="Verdana" w:cs="Poppins"/>
        </w:rPr>
        <w:t xml:space="preserve"> attracted </w:t>
      </w:r>
      <w:r w:rsidRPr="007014EB">
        <w:rPr>
          <w:rFonts w:ascii="Verdana" w:hAnsi="Verdana" w:cs="Poppins"/>
        </w:rPr>
        <w:t>96 invited guests in Perth and an additional 16 participated online in the Kimberley, in Broome and Kununurra</w:t>
      </w:r>
      <w:r w:rsidRPr="00180B09">
        <w:rPr>
          <w:rFonts w:ascii="Verdana" w:hAnsi="Verdana" w:cs="Poppins"/>
        </w:rPr>
        <w:t>. The participants in the Perth forum included 28 people with disability and family members/carers, around 18 representatives from training organisations (including Training providers, Industry Training Councils, RTOs and school education officers/equivalent), 23 from disability services providers, 6 from government bodies (state and local), 1</w:t>
      </w:r>
      <w:r>
        <w:rPr>
          <w:rFonts w:ascii="Verdana" w:hAnsi="Verdana" w:cs="Poppins"/>
        </w:rPr>
        <w:t>0</w:t>
      </w:r>
      <w:r w:rsidRPr="00180B09">
        <w:rPr>
          <w:rFonts w:ascii="Verdana" w:hAnsi="Verdana" w:cs="Poppins"/>
        </w:rPr>
        <w:t xml:space="preserve"> from a mix of peak bodies, and 1</w:t>
      </w:r>
      <w:r>
        <w:rPr>
          <w:rFonts w:ascii="Verdana" w:hAnsi="Verdana" w:cs="Poppins"/>
        </w:rPr>
        <w:t>1</w:t>
      </w:r>
      <w:r w:rsidRPr="00180B09">
        <w:rPr>
          <w:rFonts w:ascii="Verdana" w:hAnsi="Verdana" w:cs="Poppins"/>
        </w:rPr>
        <w:t xml:space="preserve"> from small to large businesses.</w:t>
      </w:r>
    </w:p>
    <w:p w14:paraId="70017DF3" w14:textId="20609DE9" w:rsidR="00EB32B6" w:rsidRDefault="005D626A" w:rsidP="006B06E5">
      <w:pPr>
        <w:ind w:right="-46"/>
        <w:jc w:val="both"/>
        <w:rPr>
          <w:rFonts w:ascii="Verdana" w:hAnsi="Verdana" w:cs="Poppins"/>
        </w:rPr>
      </w:pPr>
      <w:r>
        <w:rPr>
          <w:rFonts w:ascii="Verdana" w:hAnsi="Verdana" w:cs="Poppins"/>
        </w:rPr>
        <w:t xml:space="preserve">This report </w:t>
      </w:r>
      <w:r w:rsidR="00C220FB">
        <w:rPr>
          <w:rFonts w:ascii="Verdana" w:hAnsi="Verdana" w:cs="Poppins"/>
        </w:rPr>
        <w:t xml:space="preserve">provides the findings from the </w:t>
      </w:r>
      <w:r w:rsidR="00393430">
        <w:rPr>
          <w:rFonts w:ascii="Verdana" w:hAnsi="Verdana" w:cs="Poppins"/>
        </w:rPr>
        <w:t>‘</w:t>
      </w:r>
      <w:r w:rsidR="00C220FB" w:rsidRPr="00706A46">
        <w:rPr>
          <w:rFonts w:ascii="Verdana" w:hAnsi="Verdana" w:cs="Poppins"/>
        </w:rPr>
        <w:t>Disability Employment Pathways, Creating more certain Bridges and Pathways</w:t>
      </w:r>
      <w:r w:rsidR="00393430">
        <w:rPr>
          <w:rFonts w:ascii="Verdana" w:hAnsi="Verdana" w:cs="Poppins"/>
        </w:rPr>
        <w:t>’</w:t>
      </w:r>
      <w:r w:rsidR="00C220FB">
        <w:rPr>
          <w:rFonts w:ascii="Verdana" w:hAnsi="Verdana" w:cs="Poppins"/>
        </w:rPr>
        <w:t xml:space="preserve"> summit</w:t>
      </w:r>
      <w:r w:rsidR="00F251F0">
        <w:rPr>
          <w:rFonts w:ascii="Verdana" w:hAnsi="Verdana" w:cs="Poppins"/>
        </w:rPr>
        <w:t xml:space="preserve">. It represents </w:t>
      </w:r>
      <w:r w:rsidR="00F251F0" w:rsidRPr="00F251F0">
        <w:rPr>
          <w:rFonts w:ascii="Verdana" w:hAnsi="Verdana" w:cs="Poppins"/>
        </w:rPr>
        <w:t>the</w:t>
      </w:r>
      <w:r w:rsidR="00F251F0">
        <w:rPr>
          <w:rFonts w:ascii="Verdana" w:hAnsi="Verdana" w:cs="Poppins"/>
        </w:rPr>
        <w:t xml:space="preserve"> </w:t>
      </w:r>
      <w:r w:rsidR="00F251F0" w:rsidRPr="00F251F0">
        <w:rPr>
          <w:rFonts w:ascii="Verdana" w:hAnsi="Verdana" w:cs="Poppins"/>
        </w:rPr>
        <w:t>key priorities for action</w:t>
      </w:r>
      <w:r w:rsidR="00F251F0">
        <w:rPr>
          <w:rFonts w:ascii="Verdana" w:hAnsi="Verdana" w:cs="Poppins"/>
        </w:rPr>
        <w:t xml:space="preserve"> </w:t>
      </w:r>
      <w:r w:rsidR="00F251F0" w:rsidRPr="00F251F0">
        <w:rPr>
          <w:rFonts w:ascii="Verdana" w:hAnsi="Verdana" w:cs="Poppins"/>
        </w:rPr>
        <w:t>identified</w:t>
      </w:r>
      <w:r w:rsidR="00F251F0">
        <w:rPr>
          <w:rFonts w:ascii="Verdana" w:hAnsi="Verdana" w:cs="Poppins"/>
        </w:rPr>
        <w:t xml:space="preserve"> </w:t>
      </w:r>
      <w:r w:rsidR="00F251F0" w:rsidRPr="00F251F0">
        <w:rPr>
          <w:rFonts w:ascii="Verdana" w:hAnsi="Verdana" w:cs="Poppins"/>
        </w:rPr>
        <w:t>by the disability ecosystem in Western Australia</w:t>
      </w:r>
      <w:r w:rsidR="00F251F0">
        <w:rPr>
          <w:rFonts w:ascii="Verdana" w:hAnsi="Verdana" w:cs="Poppins"/>
        </w:rPr>
        <w:t xml:space="preserve"> and will be </w:t>
      </w:r>
      <w:r w:rsidR="00F251F0" w:rsidRPr="00F251F0">
        <w:rPr>
          <w:rFonts w:ascii="Verdana" w:hAnsi="Verdana" w:cs="Poppins"/>
        </w:rPr>
        <w:t>presented</w:t>
      </w:r>
      <w:r w:rsidR="005938AE">
        <w:rPr>
          <w:rFonts w:ascii="Verdana" w:hAnsi="Verdana" w:cs="Poppins"/>
        </w:rPr>
        <w:t xml:space="preserve"> </w:t>
      </w:r>
      <w:r w:rsidR="00F251F0" w:rsidRPr="00F251F0">
        <w:rPr>
          <w:rFonts w:ascii="Verdana" w:hAnsi="Verdana" w:cs="Poppins"/>
        </w:rPr>
        <w:t>for consideration by</w:t>
      </w:r>
      <w:r w:rsidR="005938AE">
        <w:rPr>
          <w:rFonts w:ascii="Verdana" w:hAnsi="Verdana" w:cs="Poppins"/>
        </w:rPr>
        <w:t xml:space="preserve"> </w:t>
      </w:r>
      <w:r w:rsidR="00F251F0" w:rsidRPr="00F251F0">
        <w:rPr>
          <w:rFonts w:ascii="Verdana" w:hAnsi="Verdana" w:cs="Poppins"/>
        </w:rPr>
        <w:t>governments, employers,</w:t>
      </w:r>
      <w:r w:rsidR="005938AE">
        <w:rPr>
          <w:rFonts w:ascii="Verdana" w:hAnsi="Verdana" w:cs="Poppins"/>
        </w:rPr>
        <w:t xml:space="preserve"> </w:t>
      </w:r>
      <w:r w:rsidR="00F251F0" w:rsidRPr="00F251F0">
        <w:rPr>
          <w:rFonts w:ascii="Verdana" w:hAnsi="Verdana" w:cs="Poppins"/>
        </w:rPr>
        <w:t>peak bodies and industry groups</w:t>
      </w:r>
      <w:r w:rsidR="005938AE">
        <w:rPr>
          <w:rFonts w:ascii="Verdana" w:hAnsi="Verdana" w:cs="Poppins"/>
        </w:rPr>
        <w:t xml:space="preserve">. </w:t>
      </w:r>
      <w:r w:rsidR="00911532">
        <w:rPr>
          <w:rFonts w:ascii="Verdana" w:hAnsi="Verdana" w:cs="Poppins"/>
        </w:rPr>
        <w:t xml:space="preserve">It will also be utilised, in conjunction with the findings from the </w:t>
      </w:r>
      <w:r w:rsidR="00FD5B3A" w:rsidRPr="00DF10F4">
        <w:rPr>
          <w:rFonts w:ascii="Verdana" w:hAnsi="Verdana" w:cs="Poppins"/>
        </w:rPr>
        <w:t xml:space="preserve">CCIWA and </w:t>
      </w:r>
      <w:r w:rsidR="00FD5B3A" w:rsidRPr="00D25D44">
        <w:rPr>
          <w:rFonts w:ascii="Verdana" w:hAnsi="Verdana" w:cs="Poppins"/>
        </w:rPr>
        <w:t xml:space="preserve">IS </w:t>
      </w:r>
      <w:r w:rsidR="00FD5B3A">
        <w:rPr>
          <w:rFonts w:ascii="Verdana" w:hAnsi="Verdana" w:cs="Poppins"/>
        </w:rPr>
        <w:t>‘</w:t>
      </w:r>
      <w:r w:rsidR="00FD5B3A" w:rsidRPr="00D25D44">
        <w:rPr>
          <w:rStyle w:val="Strong"/>
          <w:rFonts w:ascii="Verdana" w:hAnsi="Verdana" w:cs="Heebo"/>
          <w:b w:val="0"/>
          <w:bCs w:val="0"/>
          <w:color w:val="2D3047"/>
          <w:bdr w:val="none" w:sz="0" w:space="0" w:color="auto" w:frame="1"/>
          <w:shd w:val="clear" w:color="auto" w:fill="FFFFFF"/>
        </w:rPr>
        <w:t>Inclusive Employment Forum</w:t>
      </w:r>
      <w:r w:rsidR="00FD5B3A">
        <w:rPr>
          <w:rStyle w:val="Strong"/>
          <w:rFonts w:ascii="Verdana" w:hAnsi="Verdana" w:cs="Heebo"/>
          <w:b w:val="0"/>
          <w:bCs w:val="0"/>
          <w:color w:val="2D3047"/>
          <w:bdr w:val="none" w:sz="0" w:space="0" w:color="auto" w:frame="1"/>
          <w:shd w:val="clear" w:color="auto" w:fill="FFFFFF"/>
        </w:rPr>
        <w:t xml:space="preserve">’ </w:t>
      </w:r>
      <w:r w:rsidR="002B370E">
        <w:rPr>
          <w:rStyle w:val="Strong"/>
          <w:rFonts w:ascii="Verdana" w:hAnsi="Verdana" w:cs="Heebo"/>
          <w:b w:val="0"/>
          <w:bCs w:val="0"/>
          <w:color w:val="2D3047"/>
          <w:bdr w:val="none" w:sz="0" w:space="0" w:color="auto" w:frame="1"/>
          <w:shd w:val="clear" w:color="auto" w:fill="FFFFFF"/>
        </w:rPr>
        <w:t xml:space="preserve">to help focus the combined August </w:t>
      </w:r>
      <w:r w:rsidR="005D0B96">
        <w:rPr>
          <w:rStyle w:val="Strong"/>
          <w:rFonts w:ascii="Verdana" w:hAnsi="Verdana" w:cs="Heebo"/>
          <w:b w:val="0"/>
          <w:bCs w:val="0"/>
          <w:color w:val="2D3047"/>
          <w:bdr w:val="none" w:sz="0" w:space="0" w:color="auto" w:frame="1"/>
          <w:shd w:val="clear" w:color="auto" w:fill="FFFFFF"/>
        </w:rPr>
        <w:t xml:space="preserve">event </w:t>
      </w:r>
      <w:r w:rsidR="002B370E">
        <w:rPr>
          <w:rStyle w:val="Strong"/>
          <w:rFonts w:ascii="Verdana" w:hAnsi="Verdana" w:cs="Heebo"/>
          <w:b w:val="0"/>
          <w:bCs w:val="0"/>
          <w:color w:val="2D3047"/>
          <w:bdr w:val="none" w:sz="0" w:space="0" w:color="auto" w:frame="1"/>
          <w:shd w:val="clear" w:color="auto" w:fill="FFFFFF"/>
        </w:rPr>
        <w:t xml:space="preserve">on achievement of real and </w:t>
      </w:r>
      <w:r w:rsidR="0024246A">
        <w:rPr>
          <w:rStyle w:val="Strong"/>
          <w:rFonts w:ascii="Verdana" w:hAnsi="Verdana" w:cs="Heebo"/>
          <w:b w:val="0"/>
          <w:bCs w:val="0"/>
          <w:color w:val="2D3047"/>
          <w:bdr w:val="none" w:sz="0" w:space="0" w:color="auto" w:frame="1"/>
          <w:shd w:val="clear" w:color="auto" w:fill="FFFFFF"/>
        </w:rPr>
        <w:t>lasting outcomes.</w:t>
      </w:r>
    </w:p>
    <w:p w14:paraId="2999E383" w14:textId="6D6A9005" w:rsidR="006865CD" w:rsidRPr="006865CD" w:rsidRDefault="006865CD" w:rsidP="006865CD">
      <w:pPr>
        <w:spacing w:after="0"/>
        <w:rPr>
          <w:rFonts w:ascii="Poppins" w:hAnsi="Poppins" w:cs="Poppins"/>
          <w:b/>
          <w:bCs/>
          <w:sz w:val="24"/>
          <w:szCs w:val="24"/>
        </w:rPr>
      </w:pPr>
      <w:r w:rsidRPr="006865CD">
        <w:rPr>
          <w:rFonts w:ascii="Poppins" w:hAnsi="Poppins" w:cs="Poppins"/>
          <w:b/>
          <w:bCs/>
          <w:noProof/>
          <w:sz w:val="24"/>
          <w:szCs w:val="24"/>
        </w:rPr>
        <w:drawing>
          <wp:inline distT="0" distB="0" distL="0" distR="0" wp14:anchorId="520BCBE5" wp14:editId="2DCC1CB8">
            <wp:extent cx="1956933" cy="461373"/>
            <wp:effectExtent l="0" t="0" r="5715" b="0"/>
            <wp:docPr id="192877293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3839" cy="472432"/>
                    </a:xfrm>
                    <a:prstGeom prst="rect">
                      <a:avLst/>
                    </a:prstGeom>
                    <a:noFill/>
                    <a:ln>
                      <a:noFill/>
                    </a:ln>
                  </pic:spPr>
                </pic:pic>
              </a:graphicData>
            </a:graphic>
          </wp:inline>
        </w:drawing>
      </w:r>
    </w:p>
    <w:p w14:paraId="49B7B3D1" w14:textId="754CBEAE" w:rsidR="00DF3E45" w:rsidRDefault="00DF3E45" w:rsidP="00DF3E45">
      <w:pPr>
        <w:spacing w:after="0"/>
        <w:rPr>
          <w:rFonts w:ascii="Poppins" w:hAnsi="Poppins" w:cs="Poppins"/>
          <w:b/>
          <w:bCs/>
          <w:sz w:val="24"/>
          <w:szCs w:val="24"/>
        </w:rPr>
      </w:pPr>
      <w:r>
        <w:rPr>
          <w:rFonts w:ascii="Poppins" w:hAnsi="Poppins" w:cs="Poppins"/>
          <w:b/>
          <w:bCs/>
          <w:sz w:val="24"/>
          <w:szCs w:val="24"/>
        </w:rPr>
        <w:t>Sally Hollins</w:t>
      </w:r>
    </w:p>
    <w:p w14:paraId="660F61AB" w14:textId="3FAA4B18" w:rsidR="00516321" w:rsidRDefault="00DF3E45">
      <w:pPr>
        <w:rPr>
          <w:rFonts w:ascii="Poppins" w:hAnsi="Poppins" w:cs="Poppins"/>
          <w:b/>
          <w:bCs/>
          <w:sz w:val="24"/>
          <w:szCs w:val="24"/>
        </w:rPr>
      </w:pPr>
      <w:r>
        <w:rPr>
          <w:rFonts w:ascii="Poppins" w:hAnsi="Poppins" w:cs="Poppins"/>
          <w:b/>
          <w:bCs/>
          <w:sz w:val="24"/>
          <w:szCs w:val="24"/>
        </w:rPr>
        <w:t>Chair, Disability Assembly WA</w:t>
      </w:r>
      <w:r w:rsidR="00516321">
        <w:rPr>
          <w:rFonts w:ascii="Poppins" w:hAnsi="Poppins" w:cs="Poppins"/>
          <w:b/>
          <w:bCs/>
          <w:sz w:val="24"/>
          <w:szCs w:val="24"/>
        </w:rPr>
        <w:br w:type="page"/>
      </w:r>
    </w:p>
    <w:p w14:paraId="550BF6DE" w14:textId="77777777" w:rsidR="009426DC" w:rsidRPr="007014EB" w:rsidRDefault="00516321">
      <w:pPr>
        <w:rPr>
          <w:rFonts w:ascii="Verdana" w:hAnsi="Verdana" w:cs="Poppins"/>
          <w:b/>
          <w:bCs/>
          <w:sz w:val="24"/>
          <w:szCs w:val="24"/>
        </w:rPr>
      </w:pPr>
      <w:r w:rsidRPr="007014EB">
        <w:rPr>
          <w:rFonts w:ascii="Verdana" w:hAnsi="Verdana" w:cs="Poppins"/>
          <w:b/>
          <w:bCs/>
          <w:sz w:val="24"/>
          <w:szCs w:val="24"/>
        </w:rPr>
        <w:lastRenderedPageBreak/>
        <w:t>DAWA Summit Sponsors</w:t>
      </w:r>
    </w:p>
    <w:p w14:paraId="23448066" w14:textId="07AB8363" w:rsidR="00516321" w:rsidRPr="001E77FF" w:rsidRDefault="009426DC" w:rsidP="006B06E5">
      <w:pPr>
        <w:ind w:right="-46"/>
        <w:rPr>
          <w:rFonts w:ascii="Verdana" w:hAnsi="Verdana" w:cs="Poppins"/>
        </w:rPr>
      </w:pPr>
      <w:r w:rsidRPr="001E77FF">
        <w:rPr>
          <w:rFonts w:ascii="Verdana" w:hAnsi="Verdana" w:cs="Poppins"/>
        </w:rPr>
        <w:t>As a volunteer organisation DAWA appreciates the support of</w:t>
      </w:r>
      <w:r w:rsidR="00C20A03" w:rsidRPr="001E77FF">
        <w:rPr>
          <w:rFonts w:ascii="Verdana" w:hAnsi="Verdana" w:cs="Poppins"/>
        </w:rPr>
        <w:t xml:space="preserve"> its </w:t>
      </w:r>
      <w:r w:rsidRPr="001E77FF">
        <w:rPr>
          <w:rFonts w:ascii="Verdana" w:hAnsi="Verdana" w:cs="Poppins"/>
        </w:rPr>
        <w:t>sponsors who enabled</w:t>
      </w:r>
      <w:r w:rsidR="00C20A03" w:rsidRPr="001E77FF">
        <w:rPr>
          <w:rFonts w:ascii="Verdana" w:hAnsi="Verdana" w:cs="Poppins"/>
        </w:rPr>
        <w:t xml:space="preserve"> </w:t>
      </w:r>
      <w:r w:rsidRPr="001E77FF">
        <w:rPr>
          <w:rFonts w:ascii="Verdana" w:hAnsi="Verdana" w:cs="Poppins"/>
        </w:rPr>
        <w:t>the Summit to occur</w:t>
      </w:r>
      <w:r w:rsidR="0054722D" w:rsidRPr="001E77FF">
        <w:rPr>
          <w:rFonts w:ascii="Verdana" w:hAnsi="Verdana" w:cs="Poppins"/>
        </w:rPr>
        <w:t>.</w:t>
      </w:r>
      <w:r w:rsidRPr="001E77FF">
        <w:rPr>
          <w:rFonts w:ascii="Verdana" w:hAnsi="Verdana" w:cs="Poppins"/>
        </w:rPr>
        <w:t xml:space="preserve"> </w:t>
      </w:r>
    </w:p>
    <w:p w14:paraId="659F90C7" w14:textId="51A514CA" w:rsidR="00917531" w:rsidRPr="00917531" w:rsidRDefault="0073555A" w:rsidP="00917531">
      <w:pPr>
        <w:rPr>
          <w:rFonts w:ascii="Poppins" w:hAnsi="Poppins" w:cs="Poppins"/>
          <w:b/>
          <w:bCs/>
        </w:rPr>
      </w:pPr>
      <w:r w:rsidRPr="0073555A">
        <w:rPr>
          <w:rFonts w:ascii="Poppins" w:hAnsi="Poppins" w:cs="Poppins"/>
          <w:b/>
          <w:bCs/>
          <w:noProof/>
          <w:sz w:val="24"/>
          <w:szCs w:val="24"/>
        </w:rPr>
        <w:drawing>
          <wp:inline distT="0" distB="0" distL="0" distR="0" wp14:anchorId="4EA7EFCC" wp14:editId="4391B01F">
            <wp:extent cx="5731510" cy="5731510"/>
            <wp:effectExtent l="0" t="0" r="2540" b="2540"/>
            <wp:docPr id="9887818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r w:rsidRPr="0073555A">
        <w:rPr>
          <w:rFonts w:ascii="Poppins" w:hAnsi="Poppins" w:cs="Poppins"/>
          <w:b/>
          <w:bCs/>
          <w:sz w:val="24"/>
          <w:szCs w:val="24"/>
        </w:rPr>
        <w:t xml:space="preserve"> </w:t>
      </w:r>
      <w:r w:rsidR="00697EA1">
        <w:rPr>
          <w:rFonts w:ascii="Poppins" w:hAnsi="Poppins" w:cs="Poppins"/>
          <w:b/>
          <w:bCs/>
          <w:sz w:val="24"/>
          <w:szCs w:val="24"/>
        </w:rPr>
        <w:t xml:space="preserve">  </w:t>
      </w:r>
      <w:r w:rsidR="00980C9D">
        <w:rPr>
          <w:rFonts w:ascii="Poppins" w:hAnsi="Poppins" w:cs="Poppins"/>
          <w:b/>
          <w:bCs/>
          <w:sz w:val="24"/>
          <w:szCs w:val="24"/>
        </w:rPr>
        <w:t xml:space="preserve">  </w:t>
      </w:r>
      <w:r w:rsidR="00F56BFD">
        <w:rPr>
          <w:rFonts w:ascii="Poppins" w:hAnsi="Poppins" w:cs="Poppins"/>
          <w:b/>
          <w:bCs/>
          <w:sz w:val="24"/>
          <w:szCs w:val="24"/>
        </w:rPr>
        <w:t xml:space="preserve"> </w:t>
      </w:r>
      <w:r w:rsidR="00FD0AAC">
        <w:rPr>
          <w:rFonts w:ascii="Poppins" w:hAnsi="Poppins" w:cs="Poppins"/>
          <w:b/>
          <w:bCs/>
          <w:sz w:val="24"/>
          <w:szCs w:val="24"/>
        </w:rPr>
        <w:t xml:space="preserve"> </w:t>
      </w:r>
      <w:r w:rsidR="00F56BFD">
        <w:rPr>
          <w:rFonts w:ascii="Poppins" w:hAnsi="Poppins" w:cs="Poppins"/>
          <w:b/>
          <w:bCs/>
          <w:sz w:val="24"/>
          <w:szCs w:val="24"/>
        </w:rPr>
        <w:t xml:space="preserve">  </w:t>
      </w:r>
      <w:r w:rsidR="00FD0AAC">
        <w:rPr>
          <w:rFonts w:ascii="Poppins" w:hAnsi="Poppins" w:cs="Poppins"/>
          <w:b/>
          <w:bCs/>
          <w:sz w:val="24"/>
          <w:szCs w:val="24"/>
        </w:rPr>
        <w:t xml:space="preserve">  </w:t>
      </w:r>
      <w:r w:rsidR="00CB7A20" w:rsidRPr="00697EA1">
        <w:rPr>
          <w:rFonts w:ascii="Poppins" w:hAnsi="Poppins" w:cs="Poppins"/>
          <w:b/>
          <w:bCs/>
          <w:noProof/>
          <w:sz w:val="24"/>
          <w:szCs w:val="24"/>
        </w:rPr>
        <w:drawing>
          <wp:inline distT="0" distB="0" distL="0" distR="0" wp14:anchorId="5C7053E8" wp14:editId="1C2658AD">
            <wp:extent cx="1664317" cy="1074420"/>
            <wp:effectExtent l="0" t="0" r="0" b="0"/>
            <wp:docPr id="4402546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011" cy="1094235"/>
                    </a:xfrm>
                    <a:prstGeom prst="rect">
                      <a:avLst/>
                    </a:prstGeom>
                    <a:noFill/>
                    <a:ln>
                      <a:noFill/>
                    </a:ln>
                  </pic:spPr>
                </pic:pic>
              </a:graphicData>
            </a:graphic>
          </wp:inline>
        </w:drawing>
      </w:r>
      <w:r w:rsidR="00980C9D">
        <w:rPr>
          <w:rFonts w:ascii="Poppins" w:hAnsi="Poppins" w:cs="Poppins"/>
          <w:b/>
          <w:bCs/>
          <w:sz w:val="24"/>
          <w:szCs w:val="24"/>
        </w:rPr>
        <w:t xml:space="preserve"> </w:t>
      </w:r>
      <w:r w:rsidR="00697EA1">
        <w:rPr>
          <w:rFonts w:ascii="Poppins" w:hAnsi="Poppins" w:cs="Poppins"/>
          <w:b/>
          <w:bCs/>
          <w:sz w:val="24"/>
          <w:szCs w:val="24"/>
        </w:rPr>
        <w:t xml:space="preserve">  </w:t>
      </w:r>
      <w:r w:rsidR="00FA5997">
        <w:rPr>
          <w:rFonts w:ascii="Poppins" w:hAnsi="Poppins" w:cs="Poppins"/>
          <w:b/>
          <w:bCs/>
          <w:sz w:val="24"/>
          <w:szCs w:val="24"/>
        </w:rPr>
        <w:t xml:space="preserve">  </w:t>
      </w:r>
      <w:r w:rsidR="00697EA1">
        <w:rPr>
          <w:rFonts w:ascii="Poppins" w:hAnsi="Poppins" w:cs="Poppins"/>
          <w:b/>
          <w:bCs/>
          <w:sz w:val="24"/>
          <w:szCs w:val="24"/>
        </w:rPr>
        <w:t xml:space="preserve"> </w:t>
      </w:r>
      <w:r w:rsidR="000B5614">
        <w:rPr>
          <w:noProof/>
        </w:rPr>
        <w:drawing>
          <wp:inline distT="0" distB="0" distL="0" distR="0" wp14:anchorId="0D3C5B0E" wp14:editId="79839AAC">
            <wp:extent cx="1859280" cy="1473200"/>
            <wp:effectExtent l="0" t="0" r="7620" b="0"/>
            <wp:docPr id="653002442" name="Picture 33" descr="Nexia Australia Graduate Programs | Prospl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xia Australia Graduate Programs | Prosple Austra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80" cy="1473200"/>
                    </a:xfrm>
                    <a:prstGeom prst="rect">
                      <a:avLst/>
                    </a:prstGeom>
                    <a:noFill/>
                    <a:ln>
                      <a:noFill/>
                    </a:ln>
                  </pic:spPr>
                </pic:pic>
              </a:graphicData>
            </a:graphic>
          </wp:inline>
        </w:drawing>
      </w:r>
      <w:r w:rsidR="00917531">
        <w:rPr>
          <w:rFonts w:ascii="Poppins" w:hAnsi="Poppins" w:cs="Poppins"/>
          <w:b/>
          <w:bCs/>
          <w:sz w:val="24"/>
          <w:szCs w:val="24"/>
        </w:rPr>
        <w:t xml:space="preserve">        </w:t>
      </w:r>
      <w:r w:rsidR="004C7BC2">
        <w:rPr>
          <w:rFonts w:ascii="Poppins" w:hAnsi="Poppins" w:cs="Poppins"/>
          <w:b/>
          <w:bCs/>
          <w:sz w:val="24"/>
          <w:szCs w:val="24"/>
        </w:rPr>
        <w:t xml:space="preserve">     </w:t>
      </w:r>
      <w:r w:rsidR="00F56BFD">
        <w:rPr>
          <w:rFonts w:ascii="Poppins" w:hAnsi="Poppins" w:cs="Poppins"/>
          <w:b/>
          <w:bCs/>
          <w:sz w:val="24"/>
          <w:szCs w:val="24"/>
        </w:rPr>
        <w:t xml:space="preserve">      </w:t>
      </w:r>
      <w:r w:rsidR="004C7BC2">
        <w:rPr>
          <w:rFonts w:ascii="Poppins" w:hAnsi="Poppins" w:cs="Poppins"/>
          <w:b/>
          <w:bCs/>
          <w:sz w:val="24"/>
          <w:szCs w:val="24"/>
        </w:rPr>
        <w:t xml:space="preserve"> </w:t>
      </w:r>
      <w:r w:rsidR="00917531">
        <w:rPr>
          <w:rFonts w:ascii="Poppins" w:hAnsi="Poppins" w:cs="Poppins"/>
          <w:b/>
          <w:bCs/>
          <w:sz w:val="24"/>
          <w:szCs w:val="24"/>
        </w:rPr>
        <w:t xml:space="preserve"> </w:t>
      </w:r>
      <w:r w:rsidR="00917531" w:rsidRPr="00DE1818">
        <w:rPr>
          <w:rFonts w:ascii="Poppins" w:hAnsi="Poppins" w:cs="Poppins"/>
          <w:b/>
          <w:bCs/>
          <w:noProof/>
        </w:rPr>
        <w:drawing>
          <wp:inline distT="0" distB="0" distL="0" distR="0" wp14:anchorId="6D6D6350" wp14:editId="07060889">
            <wp:extent cx="1097280" cy="1103546"/>
            <wp:effectExtent l="0" t="0" r="7620" b="1905"/>
            <wp:docPr id="12104834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1317" cy="1127720"/>
                    </a:xfrm>
                    <a:prstGeom prst="rect">
                      <a:avLst/>
                    </a:prstGeom>
                    <a:noFill/>
                    <a:ln>
                      <a:noFill/>
                    </a:ln>
                  </pic:spPr>
                </pic:pic>
              </a:graphicData>
            </a:graphic>
          </wp:inline>
        </w:drawing>
      </w:r>
    </w:p>
    <w:p w14:paraId="1345D096" w14:textId="79E2CC57" w:rsidR="00DE1818" w:rsidRPr="00DE1818" w:rsidRDefault="00DE1818" w:rsidP="00DE1818">
      <w:pPr>
        <w:rPr>
          <w:rFonts w:ascii="Poppins" w:hAnsi="Poppins" w:cs="Poppins"/>
          <w:b/>
          <w:bCs/>
        </w:rPr>
      </w:pPr>
      <w:r>
        <w:rPr>
          <w:rFonts w:ascii="Poppins" w:hAnsi="Poppins" w:cs="Poppins"/>
          <w:b/>
          <w:bCs/>
          <w:sz w:val="24"/>
          <w:szCs w:val="24"/>
        </w:rPr>
        <w:t xml:space="preserve">             </w:t>
      </w:r>
    </w:p>
    <w:p w14:paraId="2C02A3F0" w14:textId="19CB6E68" w:rsidR="00B65DC8" w:rsidRDefault="00E5449B" w:rsidP="00AF3C4F">
      <w:pPr>
        <w:rPr>
          <w:rFonts w:ascii="Verdana" w:hAnsi="Verdana" w:cs="Poppins"/>
          <w:b/>
          <w:bCs/>
          <w:sz w:val="24"/>
          <w:szCs w:val="24"/>
        </w:rPr>
      </w:pPr>
      <w:r w:rsidRPr="007014EB">
        <w:rPr>
          <w:rFonts w:ascii="Verdana" w:hAnsi="Verdana" w:cs="Poppins"/>
          <w:b/>
          <w:bCs/>
          <w:sz w:val="24"/>
          <w:szCs w:val="24"/>
        </w:rPr>
        <w:lastRenderedPageBreak/>
        <w:t>EXECUTIVE SUMMARY</w:t>
      </w:r>
    </w:p>
    <w:p w14:paraId="25A26B02" w14:textId="73E83D4D" w:rsidR="0039236D" w:rsidRPr="007014EB" w:rsidRDefault="0039236D" w:rsidP="006B06E5">
      <w:pPr>
        <w:ind w:right="-46"/>
        <w:jc w:val="both"/>
        <w:rPr>
          <w:rFonts w:ascii="Verdana" w:hAnsi="Verdana" w:cs="Poppins"/>
        </w:rPr>
      </w:pPr>
      <w:r w:rsidRPr="007014EB">
        <w:rPr>
          <w:rFonts w:ascii="Verdana" w:hAnsi="Verdana" w:cs="Poppins"/>
        </w:rPr>
        <w:t xml:space="preserve">Disability Assembly Western Australia (DAWA) is a </w:t>
      </w:r>
      <w:r w:rsidR="00F736DF" w:rsidRPr="007014EB">
        <w:rPr>
          <w:rFonts w:ascii="Verdana" w:hAnsi="Verdana" w:cs="Poppins"/>
        </w:rPr>
        <w:t xml:space="preserve">Collective Voice </w:t>
      </w:r>
      <w:r w:rsidR="00DF2B87">
        <w:rPr>
          <w:rFonts w:ascii="Verdana" w:hAnsi="Verdana" w:cs="Poppins"/>
        </w:rPr>
        <w:t xml:space="preserve">comprised </w:t>
      </w:r>
      <w:r w:rsidR="00F34CBF">
        <w:rPr>
          <w:rFonts w:ascii="Verdana" w:hAnsi="Verdana" w:cs="Poppins"/>
        </w:rPr>
        <w:t>of</w:t>
      </w:r>
      <w:r w:rsidR="00DF2B87">
        <w:rPr>
          <w:rFonts w:ascii="Verdana" w:hAnsi="Verdana" w:cs="Poppins"/>
        </w:rPr>
        <w:t xml:space="preserve"> Western Australians </w:t>
      </w:r>
      <w:r w:rsidR="00F736DF" w:rsidRPr="007014EB">
        <w:rPr>
          <w:rFonts w:ascii="Verdana" w:hAnsi="Verdana" w:cs="Poppins"/>
        </w:rPr>
        <w:t xml:space="preserve">with disability and their families, carers and people from the broader disability sector who volunteer their time to </w:t>
      </w:r>
      <w:r w:rsidR="00DF2B87">
        <w:rPr>
          <w:rFonts w:ascii="Verdana" w:hAnsi="Verdana" w:cs="Poppins"/>
        </w:rPr>
        <w:t xml:space="preserve">improve the connectedness of </w:t>
      </w:r>
      <w:r w:rsidR="00F736DF" w:rsidRPr="007014EB">
        <w:rPr>
          <w:rFonts w:ascii="Verdana" w:hAnsi="Verdana" w:cs="Poppins"/>
        </w:rPr>
        <w:t>the disability ecosystem.   </w:t>
      </w:r>
    </w:p>
    <w:p w14:paraId="2CA4D64E" w14:textId="77777777" w:rsidR="00270B27" w:rsidRPr="007014EB" w:rsidRDefault="00270B27" w:rsidP="006B06E5">
      <w:pPr>
        <w:ind w:right="-46"/>
        <w:jc w:val="both"/>
        <w:rPr>
          <w:rFonts w:ascii="Verdana" w:hAnsi="Verdana" w:cs="Poppins"/>
        </w:rPr>
      </w:pPr>
      <w:r w:rsidRPr="007014EB">
        <w:rPr>
          <w:rFonts w:ascii="Verdana" w:hAnsi="Verdana" w:cs="Poppins"/>
        </w:rPr>
        <w:t>Our vision is to unify, support and champion a thriving disability ecosystem in WA to ensure world leading and sustainable outcomes for people with disabilities, their families and carers.</w:t>
      </w:r>
    </w:p>
    <w:p w14:paraId="2D2E3B99" w14:textId="1CBC7445" w:rsidR="00953BBF" w:rsidRPr="007014EB" w:rsidRDefault="008E7748" w:rsidP="006B06E5">
      <w:pPr>
        <w:ind w:right="-46"/>
        <w:jc w:val="both"/>
        <w:rPr>
          <w:rFonts w:ascii="Verdana" w:hAnsi="Verdana" w:cs="Poppins"/>
        </w:rPr>
      </w:pPr>
      <w:r w:rsidRPr="007014EB">
        <w:rPr>
          <w:rFonts w:ascii="Verdana" w:hAnsi="Verdana" w:cs="Poppins"/>
        </w:rPr>
        <w:t xml:space="preserve">A major </w:t>
      </w:r>
      <w:r w:rsidR="00DF2B87">
        <w:rPr>
          <w:rFonts w:ascii="Verdana" w:hAnsi="Verdana" w:cs="Poppins"/>
        </w:rPr>
        <w:t xml:space="preserve">initiative of DAWA </w:t>
      </w:r>
      <w:r w:rsidRPr="007014EB">
        <w:rPr>
          <w:rFonts w:ascii="Verdana" w:hAnsi="Verdana" w:cs="Poppins"/>
        </w:rPr>
        <w:t xml:space="preserve">is bringing together people with disability, families, carers, peak bodies, advocates, providers and experienced stakeholders from diverse backgrounds to generate informed, impartial discussion and debate </w:t>
      </w:r>
      <w:r w:rsidR="00DF2B87">
        <w:rPr>
          <w:rFonts w:ascii="Verdana" w:hAnsi="Verdana" w:cs="Poppins"/>
        </w:rPr>
        <w:t>‘</w:t>
      </w:r>
      <w:r w:rsidRPr="007014EB">
        <w:rPr>
          <w:rFonts w:ascii="Verdana" w:hAnsi="Verdana" w:cs="Poppins"/>
        </w:rPr>
        <w:t xml:space="preserve">the big </w:t>
      </w:r>
      <w:proofErr w:type="gramStart"/>
      <w:r w:rsidR="00F34CBF" w:rsidRPr="007014EB">
        <w:rPr>
          <w:rFonts w:ascii="Verdana" w:hAnsi="Verdana" w:cs="Poppins"/>
        </w:rPr>
        <w:t>issues</w:t>
      </w:r>
      <w:r w:rsidR="00F34CBF">
        <w:rPr>
          <w:rFonts w:ascii="Verdana" w:hAnsi="Verdana" w:cs="Poppins"/>
        </w:rPr>
        <w:t>’</w:t>
      </w:r>
      <w:proofErr w:type="gramEnd"/>
      <w:r w:rsidRPr="007014EB">
        <w:rPr>
          <w:rFonts w:ascii="Verdana" w:hAnsi="Verdana" w:cs="Poppins"/>
        </w:rPr>
        <w:t xml:space="preserve">. </w:t>
      </w:r>
    </w:p>
    <w:p w14:paraId="4F297D93" w14:textId="24C41098" w:rsidR="00630BBA" w:rsidRPr="007014EB" w:rsidRDefault="00953BBF" w:rsidP="006B06E5">
      <w:pPr>
        <w:ind w:right="-46"/>
        <w:jc w:val="both"/>
        <w:rPr>
          <w:rFonts w:ascii="Verdana" w:hAnsi="Verdana" w:cs="Poppins"/>
        </w:rPr>
      </w:pPr>
      <w:r w:rsidRPr="007014EB">
        <w:rPr>
          <w:rFonts w:ascii="Verdana" w:hAnsi="Verdana" w:cs="Poppins"/>
        </w:rPr>
        <w:t xml:space="preserve">Providing </w:t>
      </w:r>
      <w:r w:rsidR="008E7748" w:rsidRPr="007014EB">
        <w:rPr>
          <w:rFonts w:ascii="Verdana" w:hAnsi="Verdana" w:cs="Poppins"/>
        </w:rPr>
        <w:t xml:space="preserve">a safe place for meeting and sharing </w:t>
      </w:r>
      <w:r w:rsidR="00A8541E" w:rsidRPr="007014EB">
        <w:rPr>
          <w:rFonts w:ascii="Verdana" w:hAnsi="Verdana" w:cs="Poppins"/>
        </w:rPr>
        <w:t xml:space="preserve">real life experience, </w:t>
      </w:r>
      <w:r w:rsidR="008E7748" w:rsidRPr="007014EB">
        <w:rPr>
          <w:rFonts w:ascii="Verdana" w:hAnsi="Verdana" w:cs="Poppins"/>
        </w:rPr>
        <w:t>knowledge</w:t>
      </w:r>
      <w:r w:rsidR="00604982" w:rsidRPr="007014EB">
        <w:rPr>
          <w:rFonts w:ascii="Verdana" w:hAnsi="Verdana" w:cs="Poppins"/>
        </w:rPr>
        <w:t xml:space="preserve"> </w:t>
      </w:r>
      <w:r w:rsidR="008E7748" w:rsidRPr="007014EB">
        <w:rPr>
          <w:rFonts w:ascii="Verdana" w:hAnsi="Verdana" w:cs="Poppins"/>
        </w:rPr>
        <w:t>and expertise</w:t>
      </w:r>
      <w:r w:rsidR="00631613" w:rsidRPr="007014EB">
        <w:rPr>
          <w:rFonts w:ascii="Verdana" w:hAnsi="Verdana" w:cs="Poppins"/>
        </w:rPr>
        <w:t xml:space="preserve">, </w:t>
      </w:r>
      <w:r w:rsidR="00AF3A1C" w:rsidRPr="007014EB">
        <w:rPr>
          <w:rFonts w:ascii="Verdana" w:hAnsi="Verdana" w:cs="Poppins"/>
        </w:rPr>
        <w:t>a</w:t>
      </w:r>
      <w:r w:rsidR="0039236D" w:rsidRPr="007014EB">
        <w:rPr>
          <w:rFonts w:ascii="Verdana" w:hAnsi="Verdana" w:cs="Poppins"/>
        </w:rPr>
        <w:t xml:space="preserve"> key pillar of DAWA’s approach to fulfilling its purpose, is through convening </w:t>
      </w:r>
      <w:proofErr w:type="gramStart"/>
      <w:r w:rsidR="0039236D" w:rsidRPr="007014EB">
        <w:rPr>
          <w:rFonts w:ascii="Verdana" w:hAnsi="Verdana" w:cs="Poppins"/>
        </w:rPr>
        <w:t>a number of</w:t>
      </w:r>
      <w:proofErr w:type="gramEnd"/>
      <w:r w:rsidR="0039236D" w:rsidRPr="007014EB">
        <w:rPr>
          <w:rFonts w:ascii="Verdana" w:hAnsi="Verdana" w:cs="Poppins"/>
        </w:rPr>
        <w:t xml:space="preserve"> </w:t>
      </w:r>
      <w:r w:rsidR="00F34CBF">
        <w:rPr>
          <w:rFonts w:ascii="Verdana" w:hAnsi="Verdana" w:cs="Poppins"/>
        </w:rPr>
        <w:t>‘</w:t>
      </w:r>
      <w:r w:rsidR="0039236D" w:rsidRPr="007014EB">
        <w:rPr>
          <w:rFonts w:ascii="Verdana" w:hAnsi="Verdana" w:cs="Poppins"/>
        </w:rPr>
        <w:t>Summits</w:t>
      </w:r>
      <w:r w:rsidR="00F34CBF">
        <w:rPr>
          <w:rFonts w:ascii="Verdana" w:hAnsi="Verdana" w:cs="Poppins"/>
        </w:rPr>
        <w:t>’</w:t>
      </w:r>
      <w:r w:rsidR="0039236D" w:rsidRPr="007014EB">
        <w:rPr>
          <w:rFonts w:ascii="Verdana" w:hAnsi="Verdana" w:cs="Poppins"/>
        </w:rPr>
        <w:t xml:space="preserve"> each year. By invitation, DAWA assembles and connects people from across the disability ecosystem to discuss and debate a priority topic</w:t>
      </w:r>
      <w:r w:rsidR="00DF2B87">
        <w:rPr>
          <w:rFonts w:ascii="Verdana" w:hAnsi="Verdana" w:cs="Poppins"/>
        </w:rPr>
        <w:t xml:space="preserve"> at each Summit.</w:t>
      </w:r>
    </w:p>
    <w:p w14:paraId="71407FC2" w14:textId="464389AF" w:rsidR="00F95BF0" w:rsidRPr="007014EB" w:rsidRDefault="00E559D6" w:rsidP="006B06E5">
      <w:pPr>
        <w:ind w:right="-46"/>
        <w:jc w:val="both"/>
        <w:rPr>
          <w:rFonts w:ascii="Verdana" w:hAnsi="Verdana" w:cs="Poppins"/>
        </w:rPr>
      </w:pPr>
      <w:r w:rsidRPr="007014EB">
        <w:rPr>
          <w:rFonts w:ascii="Verdana" w:hAnsi="Verdana" w:cs="Poppins"/>
        </w:rPr>
        <w:t xml:space="preserve">The 2025 DAWA Summit program </w:t>
      </w:r>
      <w:r w:rsidR="00F95BF0" w:rsidRPr="007014EB">
        <w:rPr>
          <w:rFonts w:ascii="Verdana" w:hAnsi="Verdana" w:cs="Poppins"/>
        </w:rPr>
        <w:t>aims</w:t>
      </w:r>
      <w:r w:rsidRPr="007014EB">
        <w:rPr>
          <w:rFonts w:ascii="Verdana" w:hAnsi="Verdana" w:cs="Poppins"/>
        </w:rPr>
        <w:t xml:space="preserve"> to address a critical issue in Western Australia: </w:t>
      </w:r>
      <w:r w:rsidR="00C02693">
        <w:rPr>
          <w:rFonts w:ascii="Verdana" w:hAnsi="Verdana" w:cs="Poppins"/>
        </w:rPr>
        <w:t>‘</w:t>
      </w:r>
      <w:r w:rsidR="00C02693">
        <w:rPr>
          <w:rFonts w:ascii="Verdana" w:hAnsi="Verdana" w:cs="Poppins"/>
          <w:b/>
          <w:bCs/>
        </w:rPr>
        <w:t>C</w:t>
      </w:r>
      <w:r w:rsidRPr="007014EB">
        <w:rPr>
          <w:rFonts w:ascii="Verdana" w:hAnsi="Verdana" w:cs="Poppins"/>
          <w:b/>
          <w:bCs/>
        </w:rPr>
        <w:t>reating more certain bridges and pathways for the employment of people living with disability, particularly those with intellectual disability</w:t>
      </w:r>
      <w:r w:rsidR="00C02693">
        <w:rPr>
          <w:rFonts w:ascii="Verdana" w:hAnsi="Verdana" w:cs="Poppins"/>
          <w:b/>
          <w:bCs/>
        </w:rPr>
        <w:t>’</w:t>
      </w:r>
      <w:r w:rsidRPr="007014EB">
        <w:rPr>
          <w:rFonts w:ascii="Verdana" w:hAnsi="Verdana" w:cs="Poppins"/>
        </w:rPr>
        <w:t xml:space="preserve">.  </w:t>
      </w:r>
    </w:p>
    <w:p w14:paraId="37AC4DE5" w14:textId="66F6B596" w:rsidR="00DF10F4" w:rsidRPr="00DF10F4" w:rsidRDefault="00546D7F" w:rsidP="006B06E5">
      <w:pPr>
        <w:ind w:right="-46"/>
        <w:jc w:val="both"/>
        <w:rPr>
          <w:rFonts w:ascii="Verdana" w:hAnsi="Verdana" w:cs="Poppins"/>
        </w:rPr>
      </w:pPr>
      <w:r w:rsidRPr="007014EB">
        <w:rPr>
          <w:rFonts w:ascii="Verdana" w:hAnsi="Verdana" w:cs="Poppins"/>
        </w:rPr>
        <w:t xml:space="preserve">The comprehensive program </w:t>
      </w:r>
      <w:r w:rsidR="00FE000C" w:rsidRPr="007014EB">
        <w:rPr>
          <w:rFonts w:ascii="Verdana" w:hAnsi="Verdana" w:cs="Poppins"/>
        </w:rPr>
        <w:t xml:space="preserve">builds on </w:t>
      </w:r>
      <w:r w:rsidRPr="007014EB">
        <w:rPr>
          <w:rFonts w:ascii="Verdana" w:hAnsi="Verdana" w:cs="Poppins"/>
        </w:rPr>
        <w:t>the</w:t>
      </w:r>
      <w:r w:rsidR="00FE000C" w:rsidRPr="007014EB">
        <w:rPr>
          <w:rFonts w:ascii="Verdana" w:hAnsi="Verdana" w:cs="Poppins"/>
        </w:rPr>
        <w:t xml:space="preserve"> inaugural DAWA Employment Summit in 2022</w:t>
      </w:r>
      <w:r w:rsidR="004A2322">
        <w:rPr>
          <w:rFonts w:ascii="Verdana" w:hAnsi="Verdana" w:cs="Poppins"/>
        </w:rPr>
        <w:t xml:space="preserve">, with three components </w:t>
      </w:r>
      <w:r w:rsidR="009A384D" w:rsidRPr="007014EB">
        <w:rPr>
          <w:rFonts w:ascii="Verdana" w:hAnsi="Verdana" w:cs="Poppins"/>
        </w:rPr>
        <w:t>between March and August 2025</w:t>
      </w:r>
      <w:r w:rsidR="00FE000C" w:rsidRPr="007014EB">
        <w:rPr>
          <w:rFonts w:ascii="Verdana" w:hAnsi="Verdana" w:cs="Poppins"/>
        </w:rPr>
        <w:t>,</w:t>
      </w:r>
      <w:r w:rsidR="00E559D6" w:rsidRPr="007014EB">
        <w:rPr>
          <w:rFonts w:ascii="Verdana" w:hAnsi="Verdana" w:cs="Poppins"/>
        </w:rPr>
        <w:t xml:space="preserve"> in collaboration with </w:t>
      </w:r>
      <w:r w:rsidR="00E559D6" w:rsidRPr="007014EB">
        <w:rPr>
          <w:rFonts w:ascii="Verdana" w:hAnsi="Verdana" w:cs="Poppins"/>
          <w:b/>
          <w:bCs/>
        </w:rPr>
        <w:t>Inclusion Solutions</w:t>
      </w:r>
      <w:r w:rsidR="00525BE6" w:rsidRPr="007014EB">
        <w:rPr>
          <w:rFonts w:ascii="Verdana" w:hAnsi="Verdana" w:cs="Poppins"/>
          <w:b/>
          <w:bCs/>
        </w:rPr>
        <w:t xml:space="preserve"> (IS)</w:t>
      </w:r>
      <w:r w:rsidR="00525BE6" w:rsidRPr="007014EB">
        <w:rPr>
          <w:rFonts w:ascii="Verdana" w:hAnsi="Verdana" w:cs="Poppins"/>
        </w:rPr>
        <w:t xml:space="preserve"> </w:t>
      </w:r>
      <w:r w:rsidR="00E559D6" w:rsidRPr="007014EB">
        <w:rPr>
          <w:rFonts w:ascii="Verdana" w:hAnsi="Verdana" w:cs="Poppins"/>
        </w:rPr>
        <w:t xml:space="preserve">and the </w:t>
      </w:r>
      <w:r w:rsidR="00E559D6" w:rsidRPr="007014EB">
        <w:rPr>
          <w:rFonts w:ascii="Verdana" w:hAnsi="Verdana" w:cs="Poppins"/>
          <w:b/>
          <w:bCs/>
        </w:rPr>
        <w:t xml:space="preserve">Chamber of Commerce and Industry </w:t>
      </w:r>
      <w:r w:rsidR="00647ABD">
        <w:rPr>
          <w:rFonts w:ascii="Verdana" w:hAnsi="Verdana" w:cs="Poppins"/>
          <w:b/>
          <w:bCs/>
        </w:rPr>
        <w:t xml:space="preserve">WA </w:t>
      </w:r>
      <w:r w:rsidR="00E559D6" w:rsidRPr="007014EB">
        <w:rPr>
          <w:rFonts w:ascii="Verdana" w:hAnsi="Verdana" w:cs="Poppins"/>
          <w:b/>
          <w:bCs/>
        </w:rPr>
        <w:t>(CCI</w:t>
      </w:r>
      <w:r w:rsidR="00647ABD">
        <w:rPr>
          <w:rFonts w:ascii="Verdana" w:hAnsi="Verdana" w:cs="Poppins"/>
          <w:b/>
          <w:bCs/>
        </w:rPr>
        <w:t>WA</w:t>
      </w:r>
      <w:r w:rsidR="00E559D6" w:rsidRPr="007014EB">
        <w:rPr>
          <w:rFonts w:ascii="Verdana" w:hAnsi="Verdana" w:cs="Poppins"/>
          <w:b/>
          <w:bCs/>
        </w:rPr>
        <w:t>)</w:t>
      </w:r>
      <w:r w:rsidR="00DF10F4">
        <w:rPr>
          <w:rFonts w:ascii="Verdana" w:hAnsi="Verdana" w:cs="Poppins"/>
          <w:b/>
          <w:bCs/>
        </w:rPr>
        <w:t xml:space="preserve"> </w:t>
      </w:r>
      <w:r w:rsidR="009B7606">
        <w:rPr>
          <w:rFonts w:ascii="Verdana" w:hAnsi="Verdana" w:cs="Poppins"/>
          <w:b/>
          <w:bCs/>
        </w:rPr>
        <w:t xml:space="preserve">- </w:t>
      </w:r>
      <w:r w:rsidR="00DF10F4" w:rsidRPr="00DF10F4">
        <w:rPr>
          <w:rFonts w:ascii="Verdana" w:hAnsi="Verdana" w:cs="Poppins"/>
        </w:rPr>
        <w:t xml:space="preserve">DAWA Summit 31 March, CCIWA and </w:t>
      </w:r>
      <w:r w:rsidR="00DF10F4" w:rsidRPr="00D25D44">
        <w:rPr>
          <w:rFonts w:ascii="Verdana" w:hAnsi="Verdana" w:cs="Poppins"/>
        </w:rPr>
        <w:t xml:space="preserve">IS </w:t>
      </w:r>
      <w:r w:rsidR="00D25D44" w:rsidRPr="00D25D44">
        <w:rPr>
          <w:rStyle w:val="Strong"/>
          <w:rFonts w:ascii="Verdana" w:hAnsi="Verdana" w:cs="Heebo"/>
          <w:b w:val="0"/>
          <w:bCs w:val="0"/>
          <w:color w:val="2D3047"/>
          <w:bdr w:val="none" w:sz="0" w:space="0" w:color="auto" w:frame="1"/>
          <w:shd w:val="clear" w:color="auto" w:fill="FFFFFF"/>
        </w:rPr>
        <w:t>Inclusive Employment Forum</w:t>
      </w:r>
      <w:r w:rsidR="00D25D44" w:rsidRPr="00D25D44">
        <w:rPr>
          <w:rStyle w:val="Strong"/>
          <w:rFonts w:ascii="Verdana" w:hAnsi="Verdana" w:cs="Heebo"/>
          <w:color w:val="2D3047"/>
          <w:bdr w:val="none" w:sz="0" w:space="0" w:color="auto" w:frame="1"/>
          <w:shd w:val="clear" w:color="auto" w:fill="FFFFFF"/>
        </w:rPr>
        <w:t xml:space="preserve"> </w:t>
      </w:r>
      <w:r w:rsidR="00DF10F4" w:rsidRPr="00D25D44">
        <w:rPr>
          <w:rFonts w:ascii="Verdana" w:hAnsi="Verdana" w:cs="Poppins"/>
        </w:rPr>
        <w:t>on</w:t>
      </w:r>
      <w:r w:rsidR="00DF10F4" w:rsidRPr="00DF10F4">
        <w:rPr>
          <w:rFonts w:ascii="Verdana" w:hAnsi="Verdana" w:cs="Poppins"/>
        </w:rPr>
        <w:t xml:space="preserve"> 8 April and a combined event to be scheduled in August</w:t>
      </w:r>
      <w:r w:rsidR="00DF10F4">
        <w:rPr>
          <w:rFonts w:ascii="Verdana" w:hAnsi="Verdana" w:cs="Poppins"/>
        </w:rPr>
        <w:t>.</w:t>
      </w:r>
    </w:p>
    <w:p w14:paraId="158ECA32" w14:textId="2460FBE5" w:rsidR="00525BE6" w:rsidRPr="007014EB" w:rsidRDefault="009A384D" w:rsidP="006B06E5">
      <w:pPr>
        <w:ind w:right="-46"/>
        <w:jc w:val="both"/>
        <w:rPr>
          <w:rFonts w:ascii="Verdana" w:hAnsi="Verdana" w:cs="Poppins"/>
        </w:rPr>
      </w:pPr>
      <w:r w:rsidRPr="007014EB">
        <w:rPr>
          <w:rFonts w:ascii="Verdana" w:hAnsi="Verdana" w:cs="Poppins"/>
        </w:rPr>
        <w:t>Together</w:t>
      </w:r>
      <w:r w:rsidR="00DF2B87">
        <w:rPr>
          <w:rFonts w:ascii="Verdana" w:hAnsi="Verdana" w:cs="Poppins"/>
        </w:rPr>
        <w:t>,</w:t>
      </w:r>
      <w:r w:rsidRPr="007014EB">
        <w:rPr>
          <w:rFonts w:ascii="Verdana" w:hAnsi="Verdana" w:cs="Poppins"/>
        </w:rPr>
        <w:t xml:space="preserve"> we aim to explore what is possible</w:t>
      </w:r>
      <w:r w:rsidR="00AD4BFF" w:rsidRPr="007014EB">
        <w:rPr>
          <w:rFonts w:ascii="Verdana" w:hAnsi="Verdana" w:cs="Poppins"/>
        </w:rPr>
        <w:t xml:space="preserve"> to deliver equal opportunity in the employment of people with disability</w:t>
      </w:r>
      <w:r w:rsidRPr="007014EB">
        <w:rPr>
          <w:rFonts w:ascii="Verdana" w:hAnsi="Verdana" w:cs="Poppins"/>
        </w:rPr>
        <w:t xml:space="preserve">, </w:t>
      </w:r>
      <w:r w:rsidR="005F4BC7" w:rsidRPr="007014EB">
        <w:rPr>
          <w:rFonts w:ascii="Verdana" w:hAnsi="Verdana" w:cs="Poppins"/>
        </w:rPr>
        <w:t xml:space="preserve">through </w:t>
      </w:r>
      <w:r w:rsidRPr="007014EB">
        <w:rPr>
          <w:rFonts w:ascii="Verdana" w:hAnsi="Verdana" w:cs="Poppins"/>
        </w:rPr>
        <w:t>identify</w:t>
      </w:r>
      <w:r w:rsidR="005F4BC7" w:rsidRPr="007014EB">
        <w:rPr>
          <w:rFonts w:ascii="Verdana" w:hAnsi="Verdana" w:cs="Poppins"/>
        </w:rPr>
        <w:t>ing</w:t>
      </w:r>
      <w:r w:rsidRPr="007014EB">
        <w:rPr>
          <w:rFonts w:ascii="Verdana" w:hAnsi="Verdana" w:cs="Poppins"/>
        </w:rPr>
        <w:t xml:space="preserve"> existing gaps and challenges, and propos</w:t>
      </w:r>
      <w:r w:rsidR="00CE0700" w:rsidRPr="007014EB">
        <w:rPr>
          <w:rFonts w:ascii="Verdana" w:hAnsi="Verdana" w:cs="Poppins"/>
        </w:rPr>
        <w:t>ing</w:t>
      </w:r>
      <w:r w:rsidRPr="007014EB">
        <w:rPr>
          <w:rFonts w:ascii="Verdana" w:hAnsi="Verdana" w:cs="Poppins"/>
        </w:rPr>
        <w:t xml:space="preserve"> solutions to ensure a more inclusive and supportive employment landscape. </w:t>
      </w:r>
    </w:p>
    <w:p w14:paraId="166DC516" w14:textId="40A85998" w:rsidR="00E92879" w:rsidRPr="007014EB" w:rsidRDefault="00E92879" w:rsidP="006B06E5">
      <w:pPr>
        <w:ind w:right="-46"/>
        <w:jc w:val="both"/>
        <w:rPr>
          <w:rFonts w:ascii="Verdana" w:hAnsi="Verdana" w:cs="Poppins"/>
        </w:rPr>
      </w:pPr>
      <w:r w:rsidRPr="007014EB">
        <w:rPr>
          <w:rFonts w:ascii="Verdana" w:eastAsia="Arial" w:hAnsi="Verdana" w:cs="Poppins"/>
          <w:color w:val="000000"/>
        </w:rPr>
        <w:t xml:space="preserve">The selection of </w:t>
      </w:r>
      <w:r w:rsidR="00DF2B87">
        <w:rPr>
          <w:rFonts w:ascii="Verdana" w:hAnsi="Verdana" w:cs="Poppins"/>
        </w:rPr>
        <w:t>this topic</w:t>
      </w:r>
      <w:r w:rsidR="00703254" w:rsidRPr="007014EB">
        <w:rPr>
          <w:rFonts w:ascii="Verdana" w:eastAsia="Arial" w:hAnsi="Verdana" w:cs="Poppins"/>
          <w:color w:val="000000"/>
        </w:rPr>
        <w:t xml:space="preserve"> </w:t>
      </w:r>
      <w:r w:rsidR="004F2CAB" w:rsidRPr="007014EB">
        <w:rPr>
          <w:rFonts w:ascii="Verdana" w:eastAsia="Arial" w:hAnsi="Verdana" w:cs="Poppins"/>
          <w:color w:val="000000"/>
        </w:rPr>
        <w:t xml:space="preserve">for the 2025 program </w:t>
      </w:r>
      <w:r w:rsidRPr="007014EB">
        <w:rPr>
          <w:rFonts w:ascii="Verdana" w:eastAsia="Arial" w:hAnsi="Verdana" w:cs="Poppins"/>
          <w:color w:val="000000"/>
        </w:rPr>
        <w:t>reflect</w:t>
      </w:r>
      <w:r w:rsidR="00392EE8" w:rsidRPr="007014EB">
        <w:rPr>
          <w:rFonts w:ascii="Verdana" w:eastAsia="Arial" w:hAnsi="Verdana" w:cs="Poppins"/>
          <w:color w:val="000000"/>
        </w:rPr>
        <w:t>s</w:t>
      </w:r>
      <w:r w:rsidRPr="007014EB">
        <w:rPr>
          <w:rFonts w:ascii="Verdana" w:eastAsia="Arial" w:hAnsi="Verdana" w:cs="Poppins"/>
          <w:color w:val="000000"/>
        </w:rPr>
        <w:t xml:space="preserve"> </w:t>
      </w:r>
      <w:r w:rsidR="00DF2B87">
        <w:rPr>
          <w:rFonts w:ascii="Verdana" w:eastAsia="Arial" w:hAnsi="Verdana" w:cs="Poppins"/>
          <w:color w:val="000000"/>
        </w:rPr>
        <w:t>its</w:t>
      </w:r>
      <w:r w:rsidR="00DF2B87" w:rsidRPr="007014EB">
        <w:rPr>
          <w:rFonts w:ascii="Verdana" w:eastAsia="Arial" w:hAnsi="Verdana" w:cs="Poppins"/>
          <w:color w:val="000000"/>
        </w:rPr>
        <w:t xml:space="preserve"> </w:t>
      </w:r>
      <w:r w:rsidRPr="007014EB">
        <w:rPr>
          <w:rFonts w:ascii="Verdana" w:eastAsia="Arial" w:hAnsi="Verdana" w:cs="Poppins"/>
          <w:color w:val="000000"/>
        </w:rPr>
        <w:t xml:space="preserve">strategic and state-wide importance, the potential to impact on a significant number of people with disability, </w:t>
      </w:r>
      <w:r w:rsidR="00703254" w:rsidRPr="007014EB">
        <w:rPr>
          <w:rFonts w:ascii="Verdana" w:eastAsia="Arial" w:hAnsi="Verdana" w:cs="Poppins"/>
          <w:color w:val="000000"/>
        </w:rPr>
        <w:t xml:space="preserve">and </w:t>
      </w:r>
      <w:r w:rsidRPr="007014EB">
        <w:rPr>
          <w:rFonts w:ascii="Verdana" w:eastAsia="Arial" w:hAnsi="Verdana" w:cs="Poppins"/>
          <w:color w:val="000000"/>
        </w:rPr>
        <w:t xml:space="preserve">the alignment with the </w:t>
      </w:r>
      <w:r w:rsidR="00DF2B87">
        <w:rPr>
          <w:rFonts w:ascii="Verdana" w:eastAsia="Arial" w:hAnsi="Verdana" w:cs="Poppins"/>
          <w:color w:val="000000"/>
        </w:rPr>
        <w:t xml:space="preserve">Commonwealth </w:t>
      </w:r>
      <w:r w:rsidRPr="007014EB">
        <w:rPr>
          <w:rFonts w:ascii="Verdana" w:eastAsia="Arial" w:hAnsi="Verdana" w:cs="Poppins"/>
          <w:color w:val="000000"/>
        </w:rPr>
        <w:t xml:space="preserve">and State Disability </w:t>
      </w:r>
      <w:r w:rsidR="00392EE8" w:rsidRPr="007014EB">
        <w:rPr>
          <w:rFonts w:ascii="Verdana" w:eastAsia="Arial" w:hAnsi="Verdana" w:cs="Poppins"/>
          <w:color w:val="000000"/>
        </w:rPr>
        <w:t xml:space="preserve">and Workforce </w:t>
      </w:r>
      <w:r w:rsidRPr="007014EB">
        <w:rPr>
          <w:rFonts w:ascii="Verdana" w:eastAsia="Arial" w:hAnsi="Verdana" w:cs="Poppins"/>
          <w:color w:val="000000"/>
        </w:rPr>
        <w:t>Strategies</w:t>
      </w:r>
      <w:r w:rsidR="00703254" w:rsidRPr="007014EB">
        <w:rPr>
          <w:rFonts w:ascii="Verdana" w:eastAsia="Arial" w:hAnsi="Verdana" w:cs="Poppins"/>
          <w:color w:val="000000"/>
        </w:rPr>
        <w:t>.</w:t>
      </w:r>
      <w:r w:rsidR="004F2CAB" w:rsidRPr="007014EB">
        <w:rPr>
          <w:rFonts w:ascii="Verdana" w:eastAsia="Arial" w:hAnsi="Verdana" w:cs="Poppins"/>
          <w:color w:val="000000"/>
        </w:rPr>
        <w:t xml:space="preserve"> </w:t>
      </w:r>
      <w:r w:rsidR="00703254" w:rsidRPr="007014EB">
        <w:rPr>
          <w:rFonts w:ascii="Verdana" w:eastAsia="Arial" w:hAnsi="Verdana" w:cs="Poppins"/>
          <w:color w:val="000000"/>
        </w:rPr>
        <w:t>I</w:t>
      </w:r>
      <w:r w:rsidR="004F2CAB" w:rsidRPr="007014EB">
        <w:rPr>
          <w:rFonts w:ascii="Verdana" w:eastAsia="Arial" w:hAnsi="Verdana" w:cs="Poppins"/>
          <w:color w:val="000000"/>
        </w:rPr>
        <w:t>mportantly</w:t>
      </w:r>
      <w:r w:rsidR="00703254" w:rsidRPr="007014EB">
        <w:rPr>
          <w:rFonts w:ascii="Verdana" w:eastAsia="Arial" w:hAnsi="Verdana" w:cs="Poppins"/>
          <w:color w:val="000000"/>
        </w:rPr>
        <w:t xml:space="preserve">, the timing </w:t>
      </w:r>
      <w:r w:rsidR="002F3612" w:rsidRPr="007014EB">
        <w:rPr>
          <w:rFonts w:ascii="Verdana" w:eastAsia="Arial" w:hAnsi="Verdana" w:cs="Poppins"/>
          <w:color w:val="000000"/>
        </w:rPr>
        <w:t>also reflects</w:t>
      </w:r>
      <w:r w:rsidR="004F2CAB" w:rsidRPr="007014EB">
        <w:rPr>
          <w:rFonts w:ascii="Verdana" w:eastAsia="Arial" w:hAnsi="Verdana" w:cs="Poppins"/>
          <w:color w:val="000000"/>
        </w:rPr>
        <w:t xml:space="preserve"> the apparent increased priority </w:t>
      </w:r>
      <w:r w:rsidR="00B96BD1" w:rsidRPr="007014EB">
        <w:rPr>
          <w:rFonts w:ascii="Verdana" w:eastAsia="Arial" w:hAnsi="Verdana" w:cs="Poppins"/>
          <w:color w:val="000000"/>
        </w:rPr>
        <w:t xml:space="preserve">currently </w:t>
      </w:r>
      <w:r w:rsidR="004F2CAB" w:rsidRPr="007014EB">
        <w:rPr>
          <w:rFonts w:ascii="Verdana" w:eastAsia="Arial" w:hAnsi="Verdana" w:cs="Poppins"/>
          <w:color w:val="000000"/>
        </w:rPr>
        <w:t xml:space="preserve">being directed </w:t>
      </w:r>
      <w:r w:rsidR="007D5DD5" w:rsidRPr="007014EB">
        <w:rPr>
          <w:rFonts w:ascii="Verdana" w:eastAsia="Arial" w:hAnsi="Verdana" w:cs="Poppins"/>
          <w:color w:val="000000"/>
        </w:rPr>
        <w:t xml:space="preserve">by Commonwealth and State Governments to making a difference in </w:t>
      </w:r>
      <w:r w:rsidR="00553E6B" w:rsidRPr="007014EB">
        <w:rPr>
          <w:rFonts w:ascii="Verdana" w:hAnsi="Verdana" w:cs="Poppins"/>
        </w:rPr>
        <w:t>the employment of people living with disability</w:t>
      </w:r>
      <w:r w:rsidRPr="007014EB">
        <w:rPr>
          <w:rFonts w:ascii="Verdana" w:eastAsia="Arial" w:hAnsi="Verdana" w:cs="Poppins"/>
          <w:color w:val="000000"/>
        </w:rPr>
        <w:t xml:space="preserve">.  </w:t>
      </w:r>
    </w:p>
    <w:p w14:paraId="27CA8623" w14:textId="29A3C014" w:rsidR="0039236D" w:rsidRPr="007014EB" w:rsidRDefault="00CE0700" w:rsidP="006B06E5">
      <w:pPr>
        <w:ind w:right="-46"/>
        <w:jc w:val="both"/>
        <w:rPr>
          <w:rFonts w:ascii="Verdana" w:hAnsi="Verdana" w:cs="Poppins"/>
        </w:rPr>
      </w:pPr>
      <w:r w:rsidRPr="007014EB">
        <w:rPr>
          <w:rFonts w:ascii="Verdana" w:hAnsi="Verdana" w:cs="Poppins"/>
        </w:rPr>
        <w:t xml:space="preserve">The first part of the program </w:t>
      </w:r>
      <w:r w:rsidR="00AA7554" w:rsidRPr="007014EB">
        <w:rPr>
          <w:rFonts w:ascii="Verdana" w:hAnsi="Verdana" w:cs="Poppins"/>
        </w:rPr>
        <w:t>was held</w:t>
      </w:r>
      <w:r w:rsidR="00D90BBD" w:rsidRPr="007014EB">
        <w:rPr>
          <w:rFonts w:ascii="Verdana" w:hAnsi="Verdana" w:cs="Poppins"/>
        </w:rPr>
        <w:t xml:space="preserve"> </w:t>
      </w:r>
      <w:r w:rsidR="0039236D" w:rsidRPr="007014EB">
        <w:rPr>
          <w:rFonts w:ascii="Verdana" w:hAnsi="Verdana" w:cs="Poppins"/>
        </w:rPr>
        <w:t xml:space="preserve">on </w:t>
      </w:r>
      <w:r w:rsidR="00D90BBD" w:rsidRPr="007014EB">
        <w:rPr>
          <w:rFonts w:ascii="Verdana" w:hAnsi="Verdana" w:cs="Poppins"/>
        </w:rPr>
        <w:t>Mon</w:t>
      </w:r>
      <w:r w:rsidR="0039236D" w:rsidRPr="007014EB">
        <w:rPr>
          <w:rFonts w:ascii="Verdana" w:hAnsi="Verdana" w:cs="Poppins"/>
        </w:rPr>
        <w:t xml:space="preserve">day </w:t>
      </w:r>
      <w:r w:rsidR="00D90BBD" w:rsidRPr="007014EB">
        <w:rPr>
          <w:rFonts w:ascii="Verdana" w:hAnsi="Verdana" w:cs="Poppins"/>
        </w:rPr>
        <w:t>31 March</w:t>
      </w:r>
      <w:r w:rsidR="0039236D" w:rsidRPr="007014EB">
        <w:rPr>
          <w:rFonts w:ascii="Verdana" w:hAnsi="Verdana" w:cs="Poppins"/>
        </w:rPr>
        <w:t xml:space="preserve"> at the Telethon Speech and Hearing Function Centre, 36 Dodd Street, Wembley. </w:t>
      </w:r>
    </w:p>
    <w:p w14:paraId="5F560512" w14:textId="0C9F131B" w:rsidR="004A2322" w:rsidRDefault="00584177" w:rsidP="006B06E5">
      <w:pPr>
        <w:ind w:right="-46"/>
        <w:jc w:val="both"/>
        <w:rPr>
          <w:rFonts w:ascii="Verdana" w:hAnsi="Verdana" w:cs="Poppins"/>
        </w:rPr>
      </w:pPr>
      <w:r w:rsidRPr="007014EB">
        <w:rPr>
          <w:rFonts w:ascii="Verdana" w:hAnsi="Verdana" w:cs="Poppins"/>
        </w:rPr>
        <w:t xml:space="preserve">96 invited guests attended in Perth and </w:t>
      </w:r>
      <w:r w:rsidR="003D1F4C" w:rsidRPr="007014EB">
        <w:rPr>
          <w:rFonts w:ascii="Verdana" w:hAnsi="Verdana" w:cs="Poppins"/>
        </w:rPr>
        <w:t xml:space="preserve">an additional </w:t>
      </w:r>
      <w:r w:rsidRPr="007014EB">
        <w:rPr>
          <w:rFonts w:ascii="Verdana" w:hAnsi="Verdana" w:cs="Poppins"/>
        </w:rPr>
        <w:t>16</w:t>
      </w:r>
      <w:r w:rsidR="003D1F4C" w:rsidRPr="007014EB">
        <w:rPr>
          <w:rFonts w:ascii="Verdana" w:hAnsi="Verdana" w:cs="Poppins"/>
        </w:rPr>
        <w:t xml:space="preserve"> participated </w:t>
      </w:r>
      <w:r w:rsidRPr="007014EB">
        <w:rPr>
          <w:rFonts w:ascii="Verdana" w:hAnsi="Verdana" w:cs="Poppins"/>
        </w:rPr>
        <w:t>online in the Kimberley</w:t>
      </w:r>
      <w:r w:rsidR="003D1F4C" w:rsidRPr="007014EB">
        <w:rPr>
          <w:rFonts w:ascii="Verdana" w:hAnsi="Verdana" w:cs="Poppins"/>
        </w:rPr>
        <w:t>,</w:t>
      </w:r>
      <w:r w:rsidRPr="007014EB">
        <w:rPr>
          <w:rFonts w:ascii="Verdana" w:hAnsi="Verdana" w:cs="Poppins"/>
        </w:rPr>
        <w:t xml:space="preserve"> </w:t>
      </w:r>
      <w:r w:rsidR="003D1F4C" w:rsidRPr="007014EB">
        <w:rPr>
          <w:rFonts w:ascii="Verdana" w:hAnsi="Verdana" w:cs="Poppins"/>
        </w:rPr>
        <w:t>in</w:t>
      </w:r>
      <w:r w:rsidRPr="007014EB">
        <w:rPr>
          <w:rFonts w:ascii="Verdana" w:hAnsi="Verdana" w:cs="Poppins"/>
        </w:rPr>
        <w:t xml:space="preserve"> Broome and Kununurra</w:t>
      </w:r>
      <w:r w:rsidRPr="00180B09">
        <w:rPr>
          <w:rFonts w:ascii="Verdana" w:hAnsi="Verdana" w:cs="Poppins"/>
        </w:rPr>
        <w:t xml:space="preserve">. </w:t>
      </w:r>
      <w:r w:rsidR="00E72055" w:rsidRPr="00180B09">
        <w:rPr>
          <w:rFonts w:ascii="Verdana" w:hAnsi="Verdana" w:cs="Poppins"/>
        </w:rPr>
        <w:t xml:space="preserve">The </w:t>
      </w:r>
      <w:r w:rsidR="00C07016" w:rsidRPr="00180B09">
        <w:rPr>
          <w:rFonts w:ascii="Verdana" w:hAnsi="Verdana" w:cs="Poppins"/>
        </w:rPr>
        <w:t xml:space="preserve">participants </w:t>
      </w:r>
      <w:r w:rsidR="00793EA1" w:rsidRPr="00180B09">
        <w:rPr>
          <w:rFonts w:ascii="Verdana" w:hAnsi="Verdana" w:cs="Poppins"/>
        </w:rPr>
        <w:t xml:space="preserve">in the Perth </w:t>
      </w:r>
      <w:r w:rsidR="000A2A2B" w:rsidRPr="00180B09">
        <w:rPr>
          <w:rFonts w:ascii="Verdana" w:hAnsi="Verdana" w:cs="Poppins"/>
        </w:rPr>
        <w:t xml:space="preserve">forum </w:t>
      </w:r>
      <w:r w:rsidR="00C07016" w:rsidRPr="00180B09">
        <w:rPr>
          <w:rFonts w:ascii="Verdana" w:hAnsi="Verdana" w:cs="Poppins"/>
        </w:rPr>
        <w:t>includ</w:t>
      </w:r>
      <w:r w:rsidR="00E72055" w:rsidRPr="00180B09">
        <w:rPr>
          <w:rFonts w:ascii="Verdana" w:hAnsi="Verdana" w:cs="Poppins"/>
        </w:rPr>
        <w:t>ed</w:t>
      </w:r>
      <w:r w:rsidR="00C07016" w:rsidRPr="00180B09">
        <w:rPr>
          <w:rFonts w:ascii="Verdana" w:hAnsi="Verdana" w:cs="Poppins"/>
        </w:rPr>
        <w:t xml:space="preserve"> </w:t>
      </w:r>
      <w:r w:rsidR="00C93FB2" w:rsidRPr="00180B09">
        <w:rPr>
          <w:rFonts w:ascii="Verdana" w:hAnsi="Verdana" w:cs="Poppins"/>
        </w:rPr>
        <w:lastRenderedPageBreak/>
        <w:t>28</w:t>
      </w:r>
      <w:r w:rsidR="00C07016" w:rsidRPr="00180B09">
        <w:rPr>
          <w:rFonts w:ascii="Verdana" w:hAnsi="Verdana" w:cs="Poppins"/>
        </w:rPr>
        <w:t xml:space="preserve"> people with disability and family members/carers, around </w:t>
      </w:r>
      <w:r w:rsidR="0038552C" w:rsidRPr="00180B09">
        <w:rPr>
          <w:rFonts w:ascii="Verdana" w:hAnsi="Verdana" w:cs="Poppins"/>
        </w:rPr>
        <w:t>18</w:t>
      </w:r>
      <w:r w:rsidR="00C07016" w:rsidRPr="00180B09">
        <w:rPr>
          <w:rFonts w:ascii="Verdana" w:hAnsi="Verdana" w:cs="Poppins"/>
        </w:rPr>
        <w:t xml:space="preserve"> representatives from</w:t>
      </w:r>
      <w:r w:rsidR="000A2A2B" w:rsidRPr="00180B09">
        <w:rPr>
          <w:rFonts w:ascii="Verdana" w:hAnsi="Verdana" w:cs="Poppins"/>
        </w:rPr>
        <w:t xml:space="preserve"> training organisations</w:t>
      </w:r>
      <w:r w:rsidR="00C07016" w:rsidRPr="00180B09">
        <w:rPr>
          <w:rFonts w:ascii="Verdana" w:hAnsi="Verdana" w:cs="Poppins"/>
        </w:rPr>
        <w:t xml:space="preserve"> </w:t>
      </w:r>
      <w:r w:rsidR="00DF240C" w:rsidRPr="00180B09">
        <w:rPr>
          <w:rFonts w:ascii="Verdana" w:hAnsi="Verdana" w:cs="Poppins"/>
        </w:rPr>
        <w:t xml:space="preserve">(including </w:t>
      </w:r>
      <w:r w:rsidR="001F30E7" w:rsidRPr="00180B09">
        <w:rPr>
          <w:rFonts w:ascii="Verdana" w:hAnsi="Verdana" w:cs="Poppins"/>
        </w:rPr>
        <w:t>Training providers, Industry Training Councils, RTOs</w:t>
      </w:r>
      <w:r w:rsidR="00300270" w:rsidRPr="00180B09">
        <w:rPr>
          <w:rFonts w:ascii="Verdana" w:hAnsi="Verdana" w:cs="Poppins"/>
        </w:rPr>
        <w:t xml:space="preserve"> and </w:t>
      </w:r>
      <w:r w:rsidR="00DF240C" w:rsidRPr="00180B09">
        <w:rPr>
          <w:rFonts w:ascii="Verdana" w:hAnsi="Verdana" w:cs="Poppins"/>
        </w:rPr>
        <w:t>school education officers/equivalent)</w:t>
      </w:r>
      <w:r w:rsidR="0038552C" w:rsidRPr="00180B09">
        <w:rPr>
          <w:rFonts w:ascii="Verdana" w:hAnsi="Verdana" w:cs="Poppins"/>
        </w:rPr>
        <w:t xml:space="preserve">, </w:t>
      </w:r>
      <w:r w:rsidR="005A70BA" w:rsidRPr="00180B09">
        <w:rPr>
          <w:rFonts w:ascii="Verdana" w:hAnsi="Verdana" w:cs="Poppins"/>
        </w:rPr>
        <w:t xml:space="preserve">23 from </w:t>
      </w:r>
      <w:r w:rsidR="00C07016" w:rsidRPr="00180B09">
        <w:rPr>
          <w:rFonts w:ascii="Verdana" w:hAnsi="Verdana" w:cs="Poppins"/>
        </w:rPr>
        <w:t xml:space="preserve">disability services providers, </w:t>
      </w:r>
      <w:r w:rsidR="00831A1C" w:rsidRPr="00180B09">
        <w:rPr>
          <w:rFonts w:ascii="Verdana" w:hAnsi="Verdana" w:cs="Poppins"/>
        </w:rPr>
        <w:t xml:space="preserve">6 from government bodies (state and local), </w:t>
      </w:r>
      <w:r w:rsidR="00300270" w:rsidRPr="00180B09">
        <w:rPr>
          <w:rFonts w:ascii="Verdana" w:hAnsi="Verdana" w:cs="Poppins"/>
        </w:rPr>
        <w:t>1</w:t>
      </w:r>
      <w:r w:rsidR="005F7423">
        <w:rPr>
          <w:rFonts w:ascii="Verdana" w:hAnsi="Verdana" w:cs="Poppins"/>
        </w:rPr>
        <w:t>0</w:t>
      </w:r>
      <w:r w:rsidR="00C07016" w:rsidRPr="00180B09">
        <w:rPr>
          <w:rFonts w:ascii="Verdana" w:hAnsi="Verdana" w:cs="Poppins"/>
        </w:rPr>
        <w:t xml:space="preserve"> </w:t>
      </w:r>
      <w:r w:rsidR="00300270" w:rsidRPr="00180B09">
        <w:rPr>
          <w:rFonts w:ascii="Verdana" w:hAnsi="Verdana" w:cs="Poppins"/>
        </w:rPr>
        <w:t>from</w:t>
      </w:r>
      <w:r w:rsidR="00C07016" w:rsidRPr="00180B09">
        <w:rPr>
          <w:rFonts w:ascii="Verdana" w:hAnsi="Verdana" w:cs="Poppins"/>
        </w:rPr>
        <w:t xml:space="preserve"> a mix of peak bodies, and </w:t>
      </w:r>
      <w:r w:rsidR="007E754E" w:rsidRPr="00180B09">
        <w:rPr>
          <w:rFonts w:ascii="Verdana" w:hAnsi="Verdana" w:cs="Poppins"/>
        </w:rPr>
        <w:t>1</w:t>
      </w:r>
      <w:r w:rsidR="005F7423">
        <w:rPr>
          <w:rFonts w:ascii="Verdana" w:hAnsi="Verdana" w:cs="Poppins"/>
        </w:rPr>
        <w:t>1</w:t>
      </w:r>
      <w:r w:rsidR="007E754E" w:rsidRPr="00180B09">
        <w:rPr>
          <w:rFonts w:ascii="Verdana" w:hAnsi="Verdana" w:cs="Poppins"/>
        </w:rPr>
        <w:t xml:space="preserve"> from </w:t>
      </w:r>
      <w:r w:rsidR="00C07016" w:rsidRPr="00180B09">
        <w:rPr>
          <w:rFonts w:ascii="Verdana" w:hAnsi="Verdana" w:cs="Poppins"/>
        </w:rPr>
        <w:t xml:space="preserve">small to large businesses. </w:t>
      </w:r>
      <w:r w:rsidR="007E754E" w:rsidRPr="00180B09">
        <w:rPr>
          <w:rFonts w:ascii="Verdana" w:hAnsi="Verdana" w:cs="Poppins"/>
        </w:rPr>
        <w:t xml:space="preserve">Some participants </w:t>
      </w:r>
      <w:r w:rsidR="00180B09" w:rsidRPr="00180B09">
        <w:rPr>
          <w:rFonts w:ascii="Verdana" w:hAnsi="Verdana" w:cs="Poppins"/>
        </w:rPr>
        <w:t>could be</w:t>
      </w:r>
      <w:r w:rsidR="007E754E" w:rsidRPr="00180B09">
        <w:rPr>
          <w:rFonts w:ascii="Verdana" w:hAnsi="Verdana" w:cs="Poppins"/>
        </w:rPr>
        <w:t xml:space="preserve"> classified in more than one category (e.g., a family member </w:t>
      </w:r>
      <w:r w:rsidR="00180B09" w:rsidRPr="00180B09">
        <w:rPr>
          <w:rFonts w:ascii="Verdana" w:hAnsi="Verdana" w:cs="Poppins"/>
        </w:rPr>
        <w:t>who is also part of a Peak body</w:t>
      </w:r>
      <w:proofErr w:type="gramStart"/>
      <w:r w:rsidR="00180B09" w:rsidRPr="00180B09">
        <w:rPr>
          <w:rFonts w:ascii="Verdana" w:hAnsi="Verdana" w:cs="Poppins"/>
        </w:rPr>
        <w:t>), but</w:t>
      </w:r>
      <w:proofErr w:type="gramEnd"/>
      <w:r w:rsidR="00180B09" w:rsidRPr="00180B09">
        <w:rPr>
          <w:rFonts w:ascii="Verdana" w:hAnsi="Verdana" w:cs="Poppins"/>
        </w:rPr>
        <w:t xml:space="preserve"> were included only once</w:t>
      </w:r>
      <w:r w:rsidR="00F63B7A">
        <w:rPr>
          <w:rFonts w:ascii="Verdana" w:hAnsi="Verdana" w:cs="Poppins"/>
        </w:rPr>
        <w:t>.</w:t>
      </w:r>
      <w:r w:rsidR="00180B09" w:rsidRPr="00180B09">
        <w:rPr>
          <w:rFonts w:ascii="Verdana" w:hAnsi="Verdana" w:cs="Poppins"/>
        </w:rPr>
        <w:t xml:space="preserve"> </w:t>
      </w:r>
    </w:p>
    <w:p w14:paraId="0DD5B20E" w14:textId="31E043E4" w:rsidR="00C07016" w:rsidRPr="00180B09" w:rsidRDefault="004A2322" w:rsidP="000B5614">
      <w:pPr>
        <w:ind w:left="-142" w:right="-330"/>
        <w:jc w:val="center"/>
        <w:rPr>
          <w:rFonts w:ascii="Verdana" w:hAnsi="Verdana" w:cs="Poppins"/>
        </w:rPr>
      </w:pPr>
      <w:r>
        <w:rPr>
          <w:noProof/>
        </w:rPr>
        <w:drawing>
          <wp:inline distT="0" distB="0" distL="0" distR="0" wp14:anchorId="267DB209" wp14:editId="3F23DB03">
            <wp:extent cx="4572000" cy="3071813"/>
            <wp:effectExtent l="0" t="0" r="0" b="14605"/>
            <wp:docPr id="1797205217" name="Chart 1">
              <a:extLst xmlns:a="http://schemas.openxmlformats.org/drawingml/2006/main">
                <a:ext uri="{FF2B5EF4-FFF2-40B4-BE49-F238E27FC236}">
                  <a16:creationId xmlns:a16="http://schemas.microsoft.com/office/drawing/2014/main" id="{EE08FEA9-0EFA-322F-696A-326D0AC74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FF45F9" w14:textId="0347028A" w:rsidR="002A612A" w:rsidRPr="007014EB" w:rsidRDefault="00C07016" w:rsidP="006B06E5">
      <w:pPr>
        <w:pBdr>
          <w:top w:val="nil"/>
          <w:left w:val="nil"/>
          <w:bottom w:val="nil"/>
          <w:right w:val="nil"/>
          <w:between w:val="nil"/>
        </w:pBdr>
        <w:ind w:right="-46"/>
        <w:jc w:val="both"/>
        <w:rPr>
          <w:rFonts w:ascii="Verdana" w:eastAsia="Arial" w:hAnsi="Verdana" w:cs="Poppins"/>
          <w:color w:val="000000"/>
        </w:rPr>
      </w:pPr>
      <w:r w:rsidRPr="007014EB">
        <w:rPr>
          <w:rFonts w:ascii="Verdana" w:eastAsia="Arial" w:hAnsi="Verdana" w:cs="Poppins"/>
          <w:color w:val="000000"/>
        </w:rPr>
        <w:t xml:space="preserve">The morning session </w:t>
      </w:r>
      <w:r w:rsidR="008713C0" w:rsidRPr="007014EB">
        <w:rPr>
          <w:rFonts w:ascii="Verdana" w:eastAsia="Arial" w:hAnsi="Verdana" w:cs="Poppins"/>
          <w:color w:val="000000"/>
        </w:rPr>
        <w:t xml:space="preserve">included </w:t>
      </w:r>
      <w:r w:rsidR="001F615A" w:rsidRPr="007014EB">
        <w:rPr>
          <w:rFonts w:ascii="Verdana" w:eastAsia="Arial" w:hAnsi="Verdana" w:cs="Poppins"/>
          <w:color w:val="000000"/>
        </w:rPr>
        <w:t xml:space="preserve">40 minutes for </w:t>
      </w:r>
      <w:r w:rsidR="008713C0" w:rsidRPr="007014EB">
        <w:rPr>
          <w:rFonts w:ascii="Verdana" w:eastAsia="Arial" w:hAnsi="Verdana" w:cs="Poppins"/>
          <w:color w:val="000000"/>
        </w:rPr>
        <w:t>three</w:t>
      </w:r>
      <w:r w:rsidR="008A7EA8" w:rsidRPr="007014EB">
        <w:rPr>
          <w:rFonts w:ascii="Verdana" w:eastAsia="Arial" w:hAnsi="Verdana" w:cs="Poppins"/>
          <w:color w:val="000000"/>
        </w:rPr>
        <w:t xml:space="preserve"> </w:t>
      </w:r>
      <w:r w:rsidR="002F3612" w:rsidRPr="007014EB">
        <w:rPr>
          <w:rFonts w:ascii="Verdana" w:eastAsia="Arial" w:hAnsi="Verdana" w:cs="Poppins"/>
          <w:color w:val="000000"/>
        </w:rPr>
        <w:t xml:space="preserve">brief </w:t>
      </w:r>
      <w:r w:rsidR="002A612A" w:rsidRPr="007014EB">
        <w:rPr>
          <w:rFonts w:ascii="Verdana" w:eastAsia="Arial" w:hAnsi="Verdana" w:cs="Poppins"/>
          <w:color w:val="000000"/>
        </w:rPr>
        <w:t xml:space="preserve">speaker </w:t>
      </w:r>
      <w:r w:rsidR="008A7EA8" w:rsidRPr="007014EB">
        <w:rPr>
          <w:rFonts w:ascii="Verdana" w:eastAsia="Arial" w:hAnsi="Verdana" w:cs="Poppins"/>
          <w:color w:val="000000"/>
        </w:rPr>
        <w:t>presentations by</w:t>
      </w:r>
      <w:r w:rsidR="002A612A" w:rsidRPr="007014EB">
        <w:rPr>
          <w:rFonts w:ascii="Verdana" w:eastAsia="Arial" w:hAnsi="Verdana" w:cs="Poppins"/>
          <w:color w:val="000000"/>
        </w:rPr>
        <w:t>:</w:t>
      </w:r>
    </w:p>
    <w:p w14:paraId="519F3332" w14:textId="18A680CC" w:rsidR="00822D97" w:rsidRPr="007014EB" w:rsidRDefault="00822D97" w:rsidP="00E82F45">
      <w:pPr>
        <w:pStyle w:val="ListParagraph"/>
        <w:numPr>
          <w:ilvl w:val="0"/>
          <w:numId w:val="3"/>
        </w:numPr>
        <w:pBdr>
          <w:top w:val="nil"/>
          <w:left w:val="nil"/>
          <w:bottom w:val="nil"/>
          <w:right w:val="nil"/>
          <w:between w:val="nil"/>
        </w:pBdr>
        <w:ind w:left="567" w:right="-46" w:hanging="425"/>
        <w:jc w:val="both"/>
        <w:rPr>
          <w:rFonts w:ascii="Verdana" w:eastAsia="Arial" w:hAnsi="Verdana" w:cs="Poppins"/>
          <w:color w:val="000000"/>
        </w:rPr>
      </w:pPr>
      <w:r w:rsidRPr="00F63B7A">
        <w:rPr>
          <w:rFonts w:ascii="Verdana" w:eastAsia="Open Sans" w:hAnsi="Verdana" w:cs="Poppins"/>
          <w:b/>
          <w:bCs/>
        </w:rPr>
        <w:t xml:space="preserve">Lena Constantine, Associate Director, Chamber of Commerce and Industry </w:t>
      </w:r>
      <w:r w:rsidR="007D6084">
        <w:rPr>
          <w:rFonts w:ascii="Verdana" w:eastAsia="Open Sans" w:hAnsi="Verdana" w:cs="Poppins"/>
          <w:b/>
          <w:bCs/>
        </w:rPr>
        <w:t xml:space="preserve">WA </w:t>
      </w:r>
      <w:r w:rsidRPr="00F63B7A">
        <w:rPr>
          <w:rFonts w:ascii="Verdana" w:eastAsia="Open Sans" w:hAnsi="Verdana" w:cs="Poppins"/>
          <w:b/>
          <w:bCs/>
        </w:rPr>
        <w:t>(CCIWA)</w:t>
      </w:r>
      <w:r w:rsidRPr="007014EB">
        <w:rPr>
          <w:rFonts w:ascii="Verdana" w:eastAsia="Open Sans" w:hAnsi="Verdana" w:cs="Poppins"/>
        </w:rPr>
        <w:t xml:space="preserve"> – </w:t>
      </w:r>
      <w:r w:rsidR="000F706C" w:rsidRPr="007014EB">
        <w:rPr>
          <w:rFonts w:ascii="Verdana" w:eastAsia="Open Sans" w:hAnsi="Verdana" w:cs="Poppins"/>
        </w:rPr>
        <w:t xml:space="preserve">providing detail on the GROW </w:t>
      </w:r>
      <w:r w:rsidR="008F10C0" w:rsidRPr="007014EB">
        <w:rPr>
          <w:rFonts w:ascii="Verdana" w:eastAsia="Open Sans" w:hAnsi="Verdana" w:cs="Poppins"/>
        </w:rPr>
        <w:t xml:space="preserve">WA initiative, through which </w:t>
      </w:r>
      <w:r w:rsidR="00F35A2B" w:rsidRPr="007014EB">
        <w:rPr>
          <w:rFonts w:ascii="Verdana" w:eastAsia="Open Sans" w:hAnsi="Verdana" w:cs="Poppins"/>
        </w:rPr>
        <w:t>Inclusion Solutions, in partnership with CCIWA</w:t>
      </w:r>
      <w:r w:rsidR="00E46353" w:rsidRPr="007014EB">
        <w:rPr>
          <w:rFonts w:ascii="Verdana" w:eastAsia="Open Sans" w:hAnsi="Verdana" w:cs="Poppins"/>
        </w:rPr>
        <w:t>, is working to empower and equip businesses</w:t>
      </w:r>
      <w:r w:rsidR="00741297" w:rsidRPr="007014EB">
        <w:rPr>
          <w:rFonts w:ascii="Verdana" w:eastAsia="Open Sans" w:hAnsi="Verdana" w:cs="Poppins"/>
        </w:rPr>
        <w:t xml:space="preserve">, organisations and individuals to champion social inclusion in the workplace and </w:t>
      </w:r>
      <w:r w:rsidR="006B0B00" w:rsidRPr="007014EB">
        <w:rPr>
          <w:rFonts w:ascii="Verdana" w:eastAsia="Open Sans" w:hAnsi="Verdana" w:cs="Poppins"/>
        </w:rPr>
        <w:t xml:space="preserve">create more welcoming and accessible </w:t>
      </w:r>
      <w:r w:rsidR="002C26EF" w:rsidRPr="007014EB">
        <w:rPr>
          <w:rFonts w:ascii="Verdana" w:eastAsia="Open Sans" w:hAnsi="Verdana" w:cs="Poppins"/>
        </w:rPr>
        <w:t>spaces</w:t>
      </w:r>
      <w:r w:rsidR="006B0B00" w:rsidRPr="007014EB">
        <w:rPr>
          <w:rFonts w:ascii="Verdana" w:eastAsia="Open Sans" w:hAnsi="Verdana" w:cs="Poppins"/>
        </w:rPr>
        <w:t xml:space="preserve"> for West </w:t>
      </w:r>
      <w:r w:rsidR="002C26EF" w:rsidRPr="007014EB">
        <w:rPr>
          <w:rFonts w:ascii="Verdana" w:eastAsia="Open Sans" w:hAnsi="Verdana" w:cs="Poppins"/>
        </w:rPr>
        <w:t>Australians living with disability</w:t>
      </w:r>
      <w:r w:rsidR="00CA23A7" w:rsidRPr="007014EB">
        <w:rPr>
          <w:rFonts w:ascii="Verdana" w:eastAsia="Open Sans" w:hAnsi="Verdana" w:cs="Poppins"/>
        </w:rPr>
        <w:t>.</w:t>
      </w:r>
    </w:p>
    <w:p w14:paraId="065F470D" w14:textId="4F3F7CAF" w:rsidR="008A7EA8" w:rsidRPr="007014EB" w:rsidRDefault="002A612A" w:rsidP="00E82F45">
      <w:pPr>
        <w:pStyle w:val="ListParagraph"/>
        <w:numPr>
          <w:ilvl w:val="0"/>
          <w:numId w:val="3"/>
        </w:numPr>
        <w:pBdr>
          <w:top w:val="nil"/>
          <w:left w:val="nil"/>
          <w:bottom w:val="nil"/>
          <w:right w:val="nil"/>
          <w:between w:val="nil"/>
        </w:pBdr>
        <w:ind w:left="567" w:right="-46" w:hanging="425"/>
        <w:jc w:val="both"/>
        <w:rPr>
          <w:rFonts w:ascii="Verdana" w:eastAsia="Arial" w:hAnsi="Verdana" w:cs="Poppins"/>
          <w:color w:val="000000"/>
        </w:rPr>
      </w:pPr>
      <w:r w:rsidRPr="00F63B7A">
        <w:rPr>
          <w:rFonts w:ascii="Verdana" w:eastAsia="Open Sans" w:hAnsi="Verdana" w:cs="Poppins"/>
          <w:b/>
          <w:bCs/>
        </w:rPr>
        <w:t>Mike Rowe, Director General, Department of Communities</w:t>
      </w:r>
      <w:r w:rsidRPr="007014EB">
        <w:rPr>
          <w:rFonts w:ascii="Verdana" w:eastAsia="Open Sans" w:hAnsi="Verdana" w:cs="Poppins"/>
        </w:rPr>
        <w:t xml:space="preserve"> – providing an overview of </w:t>
      </w:r>
      <w:r w:rsidR="00485EC2" w:rsidRPr="007014EB">
        <w:rPr>
          <w:rFonts w:ascii="Verdana" w:eastAsia="Open Sans" w:hAnsi="Verdana" w:cs="Poppins"/>
        </w:rPr>
        <w:t>the current public sector data concerning the employment of people with a disability</w:t>
      </w:r>
      <w:r w:rsidR="007C16B8" w:rsidRPr="007014EB">
        <w:rPr>
          <w:rFonts w:ascii="Verdana" w:eastAsia="Open Sans" w:hAnsi="Verdana" w:cs="Poppins"/>
        </w:rPr>
        <w:t xml:space="preserve"> in the public sector</w:t>
      </w:r>
      <w:r w:rsidR="00485EC2" w:rsidRPr="007014EB">
        <w:rPr>
          <w:rFonts w:ascii="Verdana" w:eastAsia="Open Sans" w:hAnsi="Verdana" w:cs="Poppins"/>
        </w:rPr>
        <w:t>, and an outline of initiat</w:t>
      </w:r>
      <w:r w:rsidR="007C16B8" w:rsidRPr="007014EB">
        <w:rPr>
          <w:rFonts w:ascii="Verdana" w:eastAsia="Open Sans" w:hAnsi="Verdana" w:cs="Poppins"/>
        </w:rPr>
        <w:t>ives underway</w:t>
      </w:r>
      <w:r w:rsidR="001C0C33" w:rsidRPr="007014EB">
        <w:rPr>
          <w:rFonts w:ascii="Verdana" w:eastAsia="Open Sans" w:hAnsi="Verdana" w:cs="Poppins"/>
        </w:rPr>
        <w:t>,</w:t>
      </w:r>
      <w:r w:rsidR="007C16B8" w:rsidRPr="007014EB">
        <w:rPr>
          <w:rFonts w:ascii="Verdana" w:eastAsia="Open Sans" w:hAnsi="Verdana" w:cs="Poppins"/>
        </w:rPr>
        <w:t xml:space="preserve"> </w:t>
      </w:r>
      <w:r w:rsidR="00575AB4" w:rsidRPr="007014EB">
        <w:rPr>
          <w:rFonts w:ascii="Verdana" w:eastAsia="Open Sans" w:hAnsi="Verdana" w:cs="Poppins"/>
        </w:rPr>
        <w:t>with support from the State Government</w:t>
      </w:r>
      <w:r w:rsidR="001C0C33" w:rsidRPr="007014EB">
        <w:rPr>
          <w:rFonts w:ascii="Verdana" w:eastAsia="Open Sans" w:hAnsi="Verdana" w:cs="Poppins"/>
        </w:rPr>
        <w:t>,</w:t>
      </w:r>
      <w:r w:rsidR="00575AB4" w:rsidRPr="007014EB">
        <w:rPr>
          <w:rFonts w:ascii="Verdana" w:eastAsia="Open Sans" w:hAnsi="Verdana" w:cs="Poppins"/>
        </w:rPr>
        <w:t xml:space="preserve"> </w:t>
      </w:r>
      <w:r w:rsidR="007C16B8" w:rsidRPr="007014EB">
        <w:rPr>
          <w:rFonts w:ascii="Verdana" w:eastAsia="Open Sans" w:hAnsi="Verdana" w:cs="Poppins"/>
        </w:rPr>
        <w:t xml:space="preserve">to improve employment outcomes </w:t>
      </w:r>
      <w:r w:rsidR="00575AB4" w:rsidRPr="007014EB">
        <w:rPr>
          <w:rFonts w:ascii="Verdana" w:eastAsia="Open Sans" w:hAnsi="Verdana" w:cs="Poppins"/>
        </w:rPr>
        <w:t xml:space="preserve">for people with a disability within both the public </w:t>
      </w:r>
      <w:r w:rsidR="001C0C33" w:rsidRPr="007014EB">
        <w:rPr>
          <w:rFonts w:ascii="Verdana" w:eastAsia="Open Sans" w:hAnsi="Verdana" w:cs="Poppins"/>
        </w:rPr>
        <w:t>and corporate sectors</w:t>
      </w:r>
      <w:r w:rsidR="00822D97" w:rsidRPr="007014EB">
        <w:rPr>
          <w:rFonts w:ascii="Verdana" w:eastAsia="Open Sans" w:hAnsi="Verdana" w:cs="Poppins"/>
        </w:rPr>
        <w:t>.</w:t>
      </w:r>
    </w:p>
    <w:p w14:paraId="31F98E11" w14:textId="094362FC" w:rsidR="00822D97" w:rsidRPr="007014EB" w:rsidRDefault="00CE1244" w:rsidP="00E82F45">
      <w:pPr>
        <w:pStyle w:val="ListParagraph"/>
        <w:numPr>
          <w:ilvl w:val="0"/>
          <w:numId w:val="3"/>
        </w:numPr>
        <w:pBdr>
          <w:top w:val="nil"/>
          <w:left w:val="nil"/>
          <w:bottom w:val="nil"/>
          <w:right w:val="nil"/>
          <w:between w:val="nil"/>
        </w:pBdr>
        <w:ind w:left="567" w:right="-46" w:hanging="425"/>
        <w:jc w:val="both"/>
        <w:rPr>
          <w:rFonts w:ascii="Verdana" w:eastAsia="Open Sans" w:hAnsi="Verdana" w:cs="Poppins"/>
        </w:rPr>
      </w:pPr>
      <w:r w:rsidRPr="00F63B7A">
        <w:rPr>
          <w:rFonts w:ascii="Verdana" w:eastAsia="Open Sans" w:hAnsi="Verdana" w:cs="Poppins"/>
          <w:b/>
          <w:bCs/>
        </w:rPr>
        <w:t>Alex Buckley, Branch Manager, Disability Employment Policy Branch, Department of Social Services</w:t>
      </w:r>
      <w:r w:rsidRPr="007014EB">
        <w:rPr>
          <w:rFonts w:ascii="Verdana" w:eastAsia="Open Sans" w:hAnsi="Verdana" w:cs="Poppins"/>
        </w:rPr>
        <w:t xml:space="preserve"> </w:t>
      </w:r>
      <w:r w:rsidR="000F44E2" w:rsidRPr="007014EB">
        <w:rPr>
          <w:rFonts w:ascii="Verdana" w:eastAsia="Open Sans" w:hAnsi="Verdana" w:cs="Poppins"/>
        </w:rPr>
        <w:t>–</w:t>
      </w:r>
      <w:r w:rsidRPr="007014EB">
        <w:rPr>
          <w:rFonts w:ascii="Verdana" w:eastAsia="Open Sans" w:hAnsi="Verdana" w:cs="Poppins"/>
        </w:rPr>
        <w:t xml:space="preserve"> </w:t>
      </w:r>
      <w:r w:rsidR="000F44E2" w:rsidRPr="007014EB">
        <w:rPr>
          <w:rFonts w:ascii="Verdana" w:eastAsia="Open Sans" w:hAnsi="Verdana" w:cs="Poppins"/>
        </w:rPr>
        <w:t>providing</w:t>
      </w:r>
      <w:r w:rsidR="000B46E0" w:rsidRPr="007014EB">
        <w:rPr>
          <w:rFonts w:ascii="Verdana" w:eastAsia="Open Sans" w:hAnsi="Verdana" w:cs="Poppins"/>
        </w:rPr>
        <w:t xml:space="preserve"> information on current </w:t>
      </w:r>
      <w:r w:rsidR="00C6372B" w:rsidRPr="007014EB">
        <w:rPr>
          <w:rFonts w:ascii="Verdana" w:eastAsia="Open Sans" w:hAnsi="Verdana" w:cs="Poppins"/>
        </w:rPr>
        <w:t xml:space="preserve">and planned </w:t>
      </w:r>
      <w:r w:rsidR="00B66DC7" w:rsidRPr="007014EB">
        <w:rPr>
          <w:rFonts w:ascii="Verdana" w:eastAsia="Open Sans" w:hAnsi="Verdana" w:cs="Poppins"/>
        </w:rPr>
        <w:t>Commonwealth</w:t>
      </w:r>
      <w:r w:rsidR="000B46E0" w:rsidRPr="007014EB">
        <w:rPr>
          <w:rFonts w:ascii="Verdana" w:eastAsia="Open Sans" w:hAnsi="Verdana" w:cs="Poppins"/>
        </w:rPr>
        <w:t xml:space="preserve"> </w:t>
      </w:r>
      <w:r w:rsidR="00B66DC7" w:rsidRPr="007014EB">
        <w:rPr>
          <w:rFonts w:ascii="Verdana" w:eastAsia="Open Sans" w:hAnsi="Verdana" w:cs="Poppins"/>
        </w:rPr>
        <w:t>Disability Employment Reforms</w:t>
      </w:r>
      <w:r w:rsidR="00C6372B" w:rsidRPr="007014EB">
        <w:rPr>
          <w:rFonts w:ascii="Verdana" w:eastAsia="Open Sans" w:hAnsi="Verdana" w:cs="Poppins"/>
        </w:rPr>
        <w:t>. These</w:t>
      </w:r>
      <w:r w:rsidR="00B66DC7" w:rsidRPr="007014EB">
        <w:rPr>
          <w:rFonts w:ascii="Verdana" w:eastAsia="Open Sans" w:hAnsi="Verdana" w:cs="Poppins"/>
        </w:rPr>
        <w:t xml:space="preserve"> includ</w:t>
      </w:r>
      <w:r w:rsidR="00C6372B" w:rsidRPr="007014EB">
        <w:rPr>
          <w:rFonts w:ascii="Verdana" w:eastAsia="Open Sans" w:hAnsi="Verdana" w:cs="Poppins"/>
        </w:rPr>
        <w:t>e</w:t>
      </w:r>
      <w:r w:rsidR="00B66DC7" w:rsidRPr="007014EB">
        <w:rPr>
          <w:rFonts w:ascii="Verdana" w:eastAsia="Open Sans" w:hAnsi="Verdana" w:cs="Poppins"/>
        </w:rPr>
        <w:t xml:space="preserve"> the </w:t>
      </w:r>
      <w:r w:rsidR="00C97D18" w:rsidRPr="007014EB">
        <w:rPr>
          <w:rFonts w:ascii="Verdana" w:eastAsia="Open Sans" w:hAnsi="Verdana" w:cs="Poppins"/>
        </w:rPr>
        <w:t xml:space="preserve">establishment of </w:t>
      </w:r>
      <w:r w:rsidR="00905ECF" w:rsidRPr="007014EB">
        <w:rPr>
          <w:rFonts w:ascii="Verdana" w:eastAsia="Open Sans" w:hAnsi="Verdana" w:cs="Poppins"/>
        </w:rPr>
        <w:t>a Disability Employment Centre of Excellence</w:t>
      </w:r>
      <w:r w:rsidR="005F676E" w:rsidRPr="007014EB">
        <w:rPr>
          <w:rFonts w:ascii="Verdana" w:eastAsia="Open Sans" w:hAnsi="Verdana" w:cs="Poppins"/>
        </w:rPr>
        <w:t xml:space="preserve"> to develop best practice, evidence</w:t>
      </w:r>
      <w:r w:rsidR="00914B02" w:rsidRPr="007014EB">
        <w:rPr>
          <w:rFonts w:ascii="Verdana" w:eastAsia="Open Sans" w:hAnsi="Verdana" w:cs="Poppins"/>
        </w:rPr>
        <w:t>-</w:t>
      </w:r>
      <w:r w:rsidR="005F676E" w:rsidRPr="007014EB">
        <w:rPr>
          <w:rFonts w:ascii="Verdana" w:eastAsia="Open Sans" w:hAnsi="Verdana" w:cs="Poppins"/>
        </w:rPr>
        <w:t>based</w:t>
      </w:r>
      <w:r w:rsidR="00914B02" w:rsidRPr="007014EB">
        <w:rPr>
          <w:rFonts w:ascii="Verdana" w:eastAsia="Open Sans" w:hAnsi="Verdana" w:cs="Poppins"/>
        </w:rPr>
        <w:t xml:space="preserve"> information to help providers deliver high quality</w:t>
      </w:r>
      <w:r w:rsidR="00AE2D95" w:rsidRPr="007014EB">
        <w:rPr>
          <w:rFonts w:ascii="Verdana" w:eastAsia="Open Sans" w:hAnsi="Verdana" w:cs="Poppins"/>
        </w:rPr>
        <w:t xml:space="preserve"> effective employment services and supports to </w:t>
      </w:r>
      <w:r w:rsidR="000F7AC3" w:rsidRPr="007014EB">
        <w:rPr>
          <w:rFonts w:ascii="Verdana" w:eastAsia="Open Sans" w:hAnsi="Verdana" w:cs="Poppins"/>
        </w:rPr>
        <w:t xml:space="preserve">both </w:t>
      </w:r>
      <w:r w:rsidR="00B6758C" w:rsidRPr="007014EB">
        <w:rPr>
          <w:rFonts w:ascii="Verdana" w:eastAsia="Open Sans" w:hAnsi="Verdana" w:cs="Poppins"/>
        </w:rPr>
        <w:t xml:space="preserve">participants with disability and employers, to </w:t>
      </w:r>
      <w:r w:rsidR="00AE2D95" w:rsidRPr="007014EB">
        <w:rPr>
          <w:rFonts w:ascii="Verdana" w:eastAsia="Open Sans" w:hAnsi="Verdana" w:cs="Poppins"/>
        </w:rPr>
        <w:t>improve disability employment outcomes</w:t>
      </w:r>
      <w:r w:rsidR="00C6372B" w:rsidRPr="007014EB">
        <w:rPr>
          <w:rFonts w:ascii="Verdana" w:eastAsia="Open Sans" w:hAnsi="Verdana" w:cs="Poppins"/>
        </w:rPr>
        <w:t xml:space="preserve">; </w:t>
      </w:r>
      <w:r w:rsidR="00343D28" w:rsidRPr="007014EB">
        <w:rPr>
          <w:rFonts w:ascii="Verdana" w:eastAsia="Open Sans" w:hAnsi="Verdana" w:cs="Poppins"/>
        </w:rPr>
        <w:t xml:space="preserve">and </w:t>
      </w:r>
      <w:r w:rsidR="00343D28" w:rsidRPr="007014EB">
        <w:rPr>
          <w:rFonts w:ascii="Verdana" w:eastAsia="Open Sans" w:hAnsi="Verdana" w:cs="Poppins"/>
        </w:rPr>
        <w:lastRenderedPageBreak/>
        <w:t xml:space="preserve">the planned implementation </w:t>
      </w:r>
      <w:r w:rsidR="00B6758C" w:rsidRPr="007014EB">
        <w:rPr>
          <w:rFonts w:ascii="Verdana" w:eastAsia="Open Sans" w:hAnsi="Verdana" w:cs="Poppins"/>
        </w:rPr>
        <w:t xml:space="preserve">by the </w:t>
      </w:r>
      <w:r w:rsidR="00F244CF" w:rsidRPr="007014EB">
        <w:rPr>
          <w:rFonts w:ascii="Verdana" w:eastAsia="Open Sans" w:hAnsi="Verdana" w:cs="Poppins"/>
        </w:rPr>
        <w:t xml:space="preserve">Department of Social Services </w:t>
      </w:r>
      <w:r w:rsidR="00343D28" w:rsidRPr="007014EB">
        <w:rPr>
          <w:rFonts w:ascii="Verdana" w:eastAsia="Open Sans" w:hAnsi="Verdana" w:cs="Poppins"/>
        </w:rPr>
        <w:t xml:space="preserve">of </w:t>
      </w:r>
      <w:r w:rsidR="002114D4" w:rsidRPr="007014EB">
        <w:rPr>
          <w:rFonts w:ascii="Verdana" w:eastAsia="Open Sans" w:hAnsi="Verdana" w:cs="Poppins"/>
        </w:rPr>
        <w:t xml:space="preserve">a new specialist disability employment </w:t>
      </w:r>
      <w:r w:rsidR="000D1F22" w:rsidRPr="007014EB">
        <w:rPr>
          <w:rFonts w:ascii="Verdana" w:eastAsia="Open Sans" w:hAnsi="Verdana" w:cs="Poppins"/>
        </w:rPr>
        <w:t>program later in 2025.</w:t>
      </w:r>
    </w:p>
    <w:p w14:paraId="6FFAEC73" w14:textId="6BC4416D" w:rsidR="004A2322" w:rsidRDefault="00F244CF" w:rsidP="006B06E5">
      <w:pPr>
        <w:pBdr>
          <w:top w:val="nil"/>
          <w:left w:val="nil"/>
          <w:bottom w:val="nil"/>
          <w:right w:val="nil"/>
          <w:between w:val="nil"/>
        </w:pBdr>
        <w:ind w:left="-142" w:right="-46"/>
        <w:jc w:val="both"/>
        <w:rPr>
          <w:rFonts w:ascii="Verdana" w:eastAsia="Arial" w:hAnsi="Verdana" w:cs="Poppins"/>
          <w:color w:val="000000"/>
        </w:rPr>
      </w:pPr>
      <w:r w:rsidRPr="007014EB">
        <w:rPr>
          <w:rFonts w:ascii="Verdana" w:eastAsia="Arial" w:hAnsi="Verdana" w:cs="Poppins"/>
          <w:color w:val="000000"/>
        </w:rPr>
        <w:t>These ‘spotlight’ presentations aimed</w:t>
      </w:r>
      <w:r w:rsidR="002F6BFA" w:rsidRPr="007014EB">
        <w:rPr>
          <w:rFonts w:ascii="Verdana" w:eastAsia="Arial" w:hAnsi="Verdana" w:cs="Poppins"/>
          <w:color w:val="000000"/>
        </w:rPr>
        <w:t xml:space="preserve"> to provide summit</w:t>
      </w:r>
      <w:r w:rsidR="00C07016" w:rsidRPr="007014EB">
        <w:rPr>
          <w:rFonts w:ascii="Verdana" w:eastAsia="Arial" w:hAnsi="Verdana" w:cs="Poppins"/>
          <w:color w:val="000000"/>
        </w:rPr>
        <w:t xml:space="preserve"> participants with </w:t>
      </w:r>
      <w:r w:rsidR="002F6BFA" w:rsidRPr="007014EB">
        <w:rPr>
          <w:rFonts w:ascii="Verdana" w:eastAsia="Arial" w:hAnsi="Verdana" w:cs="Poppins"/>
          <w:color w:val="000000"/>
        </w:rPr>
        <w:t xml:space="preserve">the </w:t>
      </w:r>
      <w:r w:rsidR="00911239" w:rsidRPr="007014EB">
        <w:rPr>
          <w:rFonts w:ascii="Verdana" w:eastAsia="Arial" w:hAnsi="Verdana" w:cs="Poppins"/>
          <w:color w:val="000000"/>
        </w:rPr>
        <w:t>most up to date c</w:t>
      </w:r>
      <w:r w:rsidR="00C07016" w:rsidRPr="007014EB">
        <w:rPr>
          <w:rFonts w:ascii="Verdana" w:eastAsia="Arial" w:hAnsi="Verdana" w:cs="Poppins"/>
          <w:color w:val="000000"/>
        </w:rPr>
        <w:t xml:space="preserve">ontext on the </w:t>
      </w:r>
      <w:r w:rsidR="00544C08" w:rsidRPr="007014EB">
        <w:rPr>
          <w:rFonts w:ascii="Verdana" w:eastAsia="Arial" w:hAnsi="Verdana" w:cs="Poppins"/>
          <w:color w:val="000000"/>
        </w:rPr>
        <w:t xml:space="preserve">priority placed </w:t>
      </w:r>
      <w:r w:rsidR="004136D7" w:rsidRPr="007014EB">
        <w:rPr>
          <w:rFonts w:ascii="Verdana" w:eastAsia="Arial" w:hAnsi="Verdana" w:cs="Poppins"/>
          <w:color w:val="000000"/>
        </w:rPr>
        <w:t xml:space="preserve">by the Commonwealth and State Governments and by </w:t>
      </w:r>
      <w:r w:rsidR="00AE05B1" w:rsidRPr="007014EB">
        <w:rPr>
          <w:rFonts w:ascii="Verdana" w:eastAsia="Arial" w:hAnsi="Verdana" w:cs="Poppins"/>
          <w:color w:val="000000"/>
        </w:rPr>
        <w:t>I</w:t>
      </w:r>
      <w:r w:rsidR="004136D7" w:rsidRPr="007014EB">
        <w:rPr>
          <w:rFonts w:ascii="Verdana" w:eastAsia="Arial" w:hAnsi="Verdana" w:cs="Poppins"/>
          <w:color w:val="000000"/>
        </w:rPr>
        <w:t xml:space="preserve">ndustry </w:t>
      </w:r>
      <w:r w:rsidR="00544C08" w:rsidRPr="007014EB">
        <w:rPr>
          <w:rFonts w:ascii="Verdana" w:eastAsia="Arial" w:hAnsi="Verdana" w:cs="Poppins"/>
          <w:color w:val="000000"/>
        </w:rPr>
        <w:t>on improving employment outcomes for people with disability</w:t>
      </w:r>
      <w:r w:rsidR="00653022" w:rsidRPr="007014EB">
        <w:rPr>
          <w:rFonts w:ascii="Verdana" w:eastAsia="Arial" w:hAnsi="Verdana" w:cs="Poppins"/>
          <w:color w:val="000000"/>
        </w:rPr>
        <w:t>.</w:t>
      </w:r>
    </w:p>
    <w:p w14:paraId="7E0A3B69" w14:textId="31384250" w:rsidR="0044741B" w:rsidRPr="007014EB" w:rsidRDefault="004A2322" w:rsidP="006B06E5">
      <w:pPr>
        <w:pBdr>
          <w:top w:val="nil"/>
          <w:left w:val="nil"/>
          <w:bottom w:val="nil"/>
          <w:right w:val="nil"/>
          <w:between w:val="nil"/>
        </w:pBdr>
        <w:ind w:left="-142" w:right="-46"/>
        <w:jc w:val="both"/>
        <w:rPr>
          <w:rFonts w:ascii="Verdana" w:hAnsi="Verdana" w:cs="Poppins"/>
        </w:rPr>
      </w:pPr>
      <w:r>
        <w:rPr>
          <w:rFonts w:ascii="Verdana" w:eastAsia="Arial" w:hAnsi="Verdana" w:cs="Poppins"/>
          <w:color w:val="000000"/>
        </w:rPr>
        <w:t xml:space="preserve">This contextual </w:t>
      </w:r>
      <w:r w:rsidR="00653022" w:rsidRPr="007014EB">
        <w:rPr>
          <w:rFonts w:ascii="Verdana" w:eastAsia="Arial" w:hAnsi="Verdana" w:cs="Poppins"/>
          <w:color w:val="000000"/>
        </w:rPr>
        <w:t xml:space="preserve">information was then </w:t>
      </w:r>
      <w:r w:rsidR="009501C0" w:rsidRPr="007014EB">
        <w:rPr>
          <w:rFonts w:ascii="Verdana" w:eastAsia="Arial" w:hAnsi="Verdana" w:cs="Poppins"/>
          <w:color w:val="000000"/>
        </w:rPr>
        <w:t xml:space="preserve">considered </w:t>
      </w:r>
      <w:r w:rsidR="006F657F" w:rsidRPr="007014EB">
        <w:rPr>
          <w:rFonts w:ascii="Verdana" w:eastAsia="Arial" w:hAnsi="Verdana" w:cs="Poppins"/>
          <w:color w:val="000000"/>
        </w:rPr>
        <w:t>alongside the perspectives of summit participants</w:t>
      </w:r>
      <w:r w:rsidR="00E312B2" w:rsidRPr="007014EB">
        <w:rPr>
          <w:rFonts w:ascii="Verdana" w:eastAsia="Arial" w:hAnsi="Verdana" w:cs="Poppins"/>
          <w:color w:val="000000"/>
        </w:rPr>
        <w:t xml:space="preserve"> within</w:t>
      </w:r>
      <w:r w:rsidR="00C07016" w:rsidRPr="007014EB">
        <w:rPr>
          <w:rFonts w:ascii="Verdana" w:hAnsi="Verdana" w:cs="Poppins"/>
        </w:rPr>
        <w:t xml:space="preserve"> small working groups – named </w:t>
      </w:r>
      <w:r w:rsidR="00C31162">
        <w:rPr>
          <w:rFonts w:ascii="Verdana" w:hAnsi="Verdana" w:cs="Poppins"/>
        </w:rPr>
        <w:t>‘</w:t>
      </w:r>
      <w:proofErr w:type="spellStart"/>
      <w:r w:rsidR="00C07016" w:rsidRPr="007014EB">
        <w:rPr>
          <w:rFonts w:ascii="Verdana" w:hAnsi="Verdana" w:cs="Poppins"/>
        </w:rPr>
        <w:t>POD</w:t>
      </w:r>
      <w:r w:rsidR="007E3ADF">
        <w:rPr>
          <w:rFonts w:ascii="Verdana" w:hAnsi="Verdana" w:cs="Poppins"/>
        </w:rPr>
        <w:t>s</w:t>
      </w:r>
      <w:r w:rsidR="00C31162">
        <w:rPr>
          <w:rFonts w:ascii="Verdana" w:hAnsi="Verdana" w:cs="Poppins"/>
        </w:rPr>
        <w:t>’</w:t>
      </w:r>
      <w:proofErr w:type="spellEnd"/>
      <w:r w:rsidRPr="007014EB">
        <w:rPr>
          <w:rFonts w:ascii="Verdana" w:hAnsi="Verdana" w:cs="Poppins"/>
        </w:rPr>
        <w:t xml:space="preserve"> – </w:t>
      </w:r>
      <w:r w:rsidR="00BC3F0F" w:rsidRPr="007014EB">
        <w:rPr>
          <w:rFonts w:ascii="Verdana" w:hAnsi="Verdana" w:cs="Poppins"/>
        </w:rPr>
        <w:t>over the course</w:t>
      </w:r>
      <w:r w:rsidR="00C07016" w:rsidRPr="007014EB">
        <w:rPr>
          <w:rFonts w:ascii="Verdana" w:hAnsi="Verdana" w:cs="Poppins"/>
        </w:rPr>
        <w:t xml:space="preserve"> </w:t>
      </w:r>
      <w:r w:rsidR="00BC3F0F" w:rsidRPr="007014EB">
        <w:rPr>
          <w:rFonts w:ascii="Verdana" w:hAnsi="Verdana" w:cs="Poppins"/>
        </w:rPr>
        <w:t>of the day.</w:t>
      </w:r>
    </w:p>
    <w:p w14:paraId="14418CE0" w14:textId="73A2C273" w:rsidR="00C07016" w:rsidRPr="007014EB" w:rsidRDefault="00C07016" w:rsidP="006B06E5">
      <w:pPr>
        <w:pBdr>
          <w:top w:val="nil"/>
          <w:left w:val="nil"/>
          <w:bottom w:val="nil"/>
          <w:right w:val="nil"/>
          <w:between w:val="nil"/>
        </w:pBdr>
        <w:ind w:left="-142" w:right="-46"/>
        <w:jc w:val="both"/>
        <w:rPr>
          <w:rFonts w:ascii="Verdana" w:eastAsia="Arial" w:hAnsi="Verdana" w:cs="Poppins"/>
          <w:color w:val="000000"/>
        </w:rPr>
      </w:pPr>
      <w:r w:rsidRPr="007014EB">
        <w:rPr>
          <w:rFonts w:ascii="Verdana" w:hAnsi="Verdana" w:cs="Poppins"/>
        </w:rPr>
        <w:t>To ensure the individual perspective and lived experience was front-and-centre for each discussion, each of the ten (10) POD</w:t>
      </w:r>
      <w:r w:rsidR="007E3ADF">
        <w:rPr>
          <w:rFonts w:ascii="Verdana" w:hAnsi="Verdana" w:cs="Poppins"/>
        </w:rPr>
        <w:t>s</w:t>
      </w:r>
      <w:r w:rsidRPr="007014EB">
        <w:rPr>
          <w:rFonts w:ascii="Verdana" w:hAnsi="Verdana" w:cs="Poppins"/>
        </w:rPr>
        <w:t xml:space="preserve"> comprised up to ten (10) Summit participants and included at least one person with disability (and a support person/family member/carer, if required).</w:t>
      </w:r>
    </w:p>
    <w:p w14:paraId="287FF40A" w14:textId="1102F5FE" w:rsidR="00580710" w:rsidRPr="007014EB" w:rsidRDefault="00B26665" w:rsidP="006B06E5">
      <w:pPr>
        <w:ind w:left="-142" w:right="-46"/>
        <w:jc w:val="both"/>
        <w:rPr>
          <w:rFonts w:ascii="Verdana" w:hAnsi="Verdana" w:cs="Poppins"/>
        </w:rPr>
      </w:pPr>
      <w:r w:rsidRPr="007014EB">
        <w:rPr>
          <w:rFonts w:ascii="Verdana" w:hAnsi="Verdana" w:cs="Poppins"/>
        </w:rPr>
        <w:t xml:space="preserve">Each POD held three </w:t>
      </w:r>
      <w:r w:rsidR="007B6A6F" w:rsidRPr="007014EB">
        <w:rPr>
          <w:rFonts w:ascii="Verdana" w:hAnsi="Verdana" w:cs="Poppins"/>
        </w:rPr>
        <w:t>workshop discussions</w:t>
      </w:r>
      <w:r w:rsidR="00387AA2" w:rsidRPr="007014EB">
        <w:rPr>
          <w:rFonts w:ascii="Verdana" w:hAnsi="Verdana" w:cs="Poppins"/>
        </w:rPr>
        <w:t xml:space="preserve"> following the opening presentations. Each discussion lasted 50</w:t>
      </w:r>
      <w:r w:rsidR="004A2322">
        <w:rPr>
          <w:rFonts w:ascii="Verdana" w:hAnsi="Verdana" w:cs="Poppins"/>
        </w:rPr>
        <w:t xml:space="preserve"> </w:t>
      </w:r>
      <w:r w:rsidR="00387AA2" w:rsidRPr="007014EB">
        <w:rPr>
          <w:rFonts w:ascii="Verdana" w:hAnsi="Verdana" w:cs="Poppins"/>
        </w:rPr>
        <w:t>minutes</w:t>
      </w:r>
      <w:r w:rsidR="00C97B50" w:rsidRPr="007014EB">
        <w:rPr>
          <w:rFonts w:ascii="Verdana" w:hAnsi="Verdana" w:cs="Poppins"/>
        </w:rPr>
        <w:t xml:space="preserve"> and</w:t>
      </w:r>
      <w:r w:rsidR="00387AA2" w:rsidRPr="007014EB">
        <w:rPr>
          <w:rFonts w:ascii="Verdana" w:hAnsi="Verdana" w:cs="Poppins"/>
        </w:rPr>
        <w:t xml:space="preserve"> was facilitated </w:t>
      </w:r>
      <w:r w:rsidR="00BC3C5A" w:rsidRPr="007014EB">
        <w:rPr>
          <w:rFonts w:ascii="Verdana" w:hAnsi="Verdana" w:cs="Poppins"/>
        </w:rPr>
        <w:t xml:space="preserve">by a </w:t>
      </w:r>
      <w:r w:rsidR="00C97B50" w:rsidRPr="007014EB">
        <w:rPr>
          <w:rFonts w:ascii="Verdana" w:hAnsi="Verdana" w:cs="Poppins"/>
        </w:rPr>
        <w:t xml:space="preserve">passionate </w:t>
      </w:r>
      <w:r w:rsidR="00BC3C5A" w:rsidRPr="007014EB">
        <w:rPr>
          <w:rFonts w:ascii="Verdana" w:hAnsi="Verdana" w:cs="Poppins"/>
        </w:rPr>
        <w:t xml:space="preserve">DAWA </w:t>
      </w:r>
      <w:r w:rsidR="00580710" w:rsidRPr="007014EB">
        <w:rPr>
          <w:rFonts w:ascii="Verdana" w:hAnsi="Verdana" w:cs="Poppins"/>
        </w:rPr>
        <w:t>volunteer -</w:t>
      </w:r>
      <w:r w:rsidR="00C97B50" w:rsidRPr="007014EB">
        <w:rPr>
          <w:rFonts w:ascii="Verdana" w:hAnsi="Verdana" w:cs="Poppins"/>
        </w:rPr>
        <w:t xml:space="preserve"> not </w:t>
      </w:r>
      <w:r w:rsidR="006C0AC7" w:rsidRPr="007014EB">
        <w:rPr>
          <w:rFonts w:ascii="Verdana" w:hAnsi="Verdana" w:cs="Poppins"/>
        </w:rPr>
        <w:t>necessarily</w:t>
      </w:r>
      <w:r w:rsidR="00C97B50" w:rsidRPr="007014EB">
        <w:rPr>
          <w:rFonts w:ascii="Verdana" w:hAnsi="Verdana" w:cs="Poppins"/>
        </w:rPr>
        <w:t xml:space="preserve"> </w:t>
      </w:r>
      <w:r w:rsidR="006C0AC7" w:rsidRPr="007014EB">
        <w:rPr>
          <w:rFonts w:ascii="Verdana" w:hAnsi="Verdana" w:cs="Poppins"/>
        </w:rPr>
        <w:t xml:space="preserve">a ‘professional facilitator’ but a </w:t>
      </w:r>
      <w:r w:rsidR="0012471F" w:rsidRPr="007014EB">
        <w:rPr>
          <w:rFonts w:ascii="Verdana" w:hAnsi="Verdana" w:cs="Poppins"/>
        </w:rPr>
        <w:t>person</w:t>
      </w:r>
      <w:r w:rsidR="006C0AC7" w:rsidRPr="007014EB">
        <w:rPr>
          <w:rFonts w:ascii="Verdana" w:hAnsi="Verdana" w:cs="Poppins"/>
        </w:rPr>
        <w:t xml:space="preserve"> </w:t>
      </w:r>
      <w:r w:rsidR="0017494F" w:rsidRPr="007014EB">
        <w:rPr>
          <w:rFonts w:ascii="Verdana" w:hAnsi="Verdana" w:cs="Poppins"/>
        </w:rPr>
        <w:t xml:space="preserve">with a range of involvement in the sector, briefed and provided </w:t>
      </w:r>
      <w:r w:rsidR="0012471F" w:rsidRPr="007014EB">
        <w:rPr>
          <w:rFonts w:ascii="Verdana" w:hAnsi="Verdana" w:cs="Poppins"/>
        </w:rPr>
        <w:t>with</w:t>
      </w:r>
      <w:r w:rsidR="0017494F" w:rsidRPr="007014EB">
        <w:rPr>
          <w:rFonts w:ascii="Verdana" w:hAnsi="Verdana" w:cs="Poppins"/>
        </w:rPr>
        <w:t xml:space="preserve"> facilitation tips to </w:t>
      </w:r>
      <w:r w:rsidR="0012471F" w:rsidRPr="007014EB">
        <w:rPr>
          <w:rFonts w:ascii="Verdana" w:hAnsi="Verdana" w:cs="Poppins"/>
        </w:rPr>
        <w:t>manage the process of discussion</w:t>
      </w:r>
      <w:r w:rsidR="00952511" w:rsidRPr="007014EB">
        <w:rPr>
          <w:rFonts w:ascii="Verdana" w:hAnsi="Verdana" w:cs="Poppins"/>
        </w:rPr>
        <w:t xml:space="preserve"> and</w:t>
      </w:r>
      <w:r w:rsidR="0012471F" w:rsidRPr="007014EB">
        <w:rPr>
          <w:rFonts w:ascii="Verdana" w:hAnsi="Verdana" w:cs="Poppins"/>
        </w:rPr>
        <w:t xml:space="preserve"> ensure </w:t>
      </w:r>
      <w:r w:rsidR="00952511" w:rsidRPr="007014EB">
        <w:rPr>
          <w:rFonts w:ascii="Verdana" w:hAnsi="Verdana" w:cs="Poppins"/>
        </w:rPr>
        <w:t xml:space="preserve">all voices were heard. </w:t>
      </w:r>
    </w:p>
    <w:p w14:paraId="3BC86E29" w14:textId="66FFC743" w:rsidR="00C97B50" w:rsidRPr="007014EB" w:rsidRDefault="00952511" w:rsidP="006B06E5">
      <w:pPr>
        <w:ind w:left="-142" w:right="-46"/>
        <w:jc w:val="both"/>
        <w:rPr>
          <w:rFonts w:ascii="Verdana" w:hAnsi="Verdana" w:cs="Poppins"/>
        </w:rPr>
      </w:pPr>
      <w:r w:rsidRPr="007014EB">
        <w:rPr>
          <w:rFonts w:ascii="Verdana" w:hAnsi="Verdana" w:cs="Poppins"/>
        </w:rPr>
        <w:t xml:space="preserve">The facilitator </w:t>
      </w:r>
      <w:r w:rsidR="00C10B36" w:rsidRPr="007014EB">
        <w:rPr>
          <w:rFonts w:ascii="Verdana" w:hAnsi="Verdana" w:cs="Poppins"/>
        </w:rPr>
        <w:t>was supported by a nominated ‘</w:t>
      </w:r>
      <w:r w:rsidR="00580710" w:rsidRPr="007014EB">
        <w:rPr>
          <w:rFonts w:ascii="Verdana" w:hAnsi="Verdana" w:cs="Poppins"/>
        </w:rPr>
        <w:t>scribe’</w:t>
      </w:r>
      <w:r w:rsidR="00C10B36" w:rsidRPr="007014EB">
        <w:rPr>
          <w:rFonts w:ascii="Verdana" w:hAnsi="Verdana" w:cs="Poppins"/>
        </w:rPr>
        <w:t xml:space="preserve"> to ensure each group’s discussion </w:t>
      </w:r>
      <w:r w:rsidR="00504398" w:rsidRPr="007014EB">
        <w:rPr>
          <w:rFonts w:ascii="Verdana" w:hAnsi="Verdana" w:cs="Poppins"/>
        </w:rPr>
        <w:t xml:space="preserve">was fully and accurately recorded </w:t>
      </w:r>
      <w:r w:rsidR="00580710" w:rsidRPr="007014EB">
        <w:rPr>
          <w:rFonts w:ascii="Verdana" w:hAnsi="Verdana" w:cs="Poppins"/>
        </w:rPr>
        <w:t xml:space="preserve">(for later collation) </w:t>
      </w:r>
      <w:r w:rsidR="00504398" w:rsidRPr="007014EB">
        <w:rPr>
          <w:rFonts w:ascii="Verdana" w:hAnsi="Verdana" w:cs="Poppins"/>
        </w:rPr>
        <w:t xml:space="preserve">and </w:t>
      </w:r>
      <w:r w:rsidR="00580710" w:rsidRPr="007014EB">
        <w:rPr>
          <w:rFonts w:ascii="Verdana" w:hAnsi="Verdana" w:cs="Poppins"/>
        </w:rPr>
        <w:t xml:space="preserve">to help </w:t>
      </w:r>
      <w:r w:rsidR="00545FC1" w:rsidRPr="007014EB">
        <w:rPr>
          <w:rFonts w:ascii="Verdana" w:hAnsi="Verdana" w:cs="Poppins"/>
        </w:rPr>
        <w:t xml:space="preserve">summarise </w:t>
      </w:r>
      <w:r w:rsidR="004C5E17" w:rsidRPr="007014EB">
        <w:rPr>
          <w:rFonts w:ascii="Verdana" w:hAnsi="Verdana" w:cs="Poppins"/>
        </w:rPr>
        <w:t xml:space="preserve">the </w:t>
      </w:r>
      <w:r w:rsidR="00545FC1" w:rsidRPr="007014EB">
        <w:rPr>
          <w:rFonts w:ascii="Verdana" w:hAnsi="Verdana" w:cs="Poppins"/>
        </w:rPr>
        <w:t xml:space="preserve">three key messages from each discussion </w:t>
      </w:r>
      <w:r w:rsidR="00580710" w:rsidRPr="007014EB">
        <w:rPr>
          <w:rFonts w:ascii="Verdana" w:hAnsi="Verdana" w:cs="Poppins"/>
        </w:rPr>
        <w:t xml:space="preserve">that </w:t>
      </w:r>
      <w:r w:rsidR="00BC7E96" w:rsidRPr="007014EB">
        <w:rPr>
          <w:rFonts w:ascii="Verdana" w:hAnsi="Verdana" w:cs="Poppins"/>
        </w:rPr>
        <w:t>stood out most in the group conversation.</w:t>
      </w:r>
    </w:p>
    <w:p w14:paraId="42BE6C48" w14:textId="23AC533E" w:rsidR="00CC701B" w:rsidRPr="00E52557" w:rsidRDefault="00C07016" w:rsidP="006B06E5">
      <w:pPr>
        <w:ind w:left="-142" w:right="-46"/>
        <w:jc w:val="both"/>
        <w:rPr>
          <w:rFonts w:ascii="Verdana" w:eastAsia="Arial" w:hAnsi="Verdana" w:cs="Poppins"/>
          <w:color w:val="000000"/>
        </w:rPr>
      </w:pPr>
      <w:r w:rsidRPr="00E52557">
        <w:rPr>
          <w:rFonts w:ascii="Verdana" w:eastAsia="Arial" w:hAnsi="Verdana" w:cs="Poppins"/>
          <w:color w:val="000000"/>
        </w:rPr>
        <w:t>The broad discussion topic</w:t>
      </w:r>
      <w:r w:rsidR="00EA12A5" w:rsidRPr="00E52557">
        <w:rPr>
          <w:rFonts w:ascii="Verdana" w:eastAsia="Arial" w:hAnsi="Verdana" w:cs="Poppins"/>
          <w:color w:val="000000"/>
        </w:rPr>
        <w:t>s</w:t>
      </w:r>
      <w:r w:rsidRPr="00E52557">
        <w:rPr>
          <w:rFonts w:ascii="Verdana" w:eastAsia="Arial" w:hAnsi="Verdana" w:cs="Poppins"/>
          <w:color w:val="000000"/>
        </w:rPr>
        <w:t xml:space="preserve"> for each of the POD</w:t>
      </w:r>
      <w:r w:rsidR="007E3ADF">
        <w:rPr>
          <w:rFonts w:ascii="Verdana" w:eastAsia="Arial" w:hAnsi="Verdana" w:cs="Poppins"/>
          <w:color w:val="000000"/>
        </w:rPr>
        <w:t>s</w:t>
      </w:r>
      <w:r w:rsidRPr="00E52557">
        <w:rPr>
          <w:rFonts w:ascii="Verdana" w:eastAsia="Arial" w:hAnsi="Verdana" w:cs="Poppins"/>
          <w:color w:val="000000"/>
        </w:rPr>
        <w:t xml:space="preserve"> w</w:t>
      </w:r>
      <w:r w:rsidR="00EA12A5" w:rsidRPr="00E52557">
        <w:rPr>
          <w:rFonts w:ascii="Verdana" w:eastAsia="Arial" w:hAnsi="Verdana" w:cs="Poppins"/>
          <w:color w:val="000000"/>
        </w:rPr>
        <w:t>ere</w:t>
      </w:r>
      <w:r w:rsidRPr="00E52557">
        <w:rPr>
          <w:rFonts w:ascii="Verdana" w:eastAsia="Arial" w:hAnsi="Verdana" w:cs="Poppins"/>
          <w:color w:val="000000"/>
        </w:rPr>
        <w:t>:</w:t>
      </w:r>
    </w:p>
    <w:p w14:paraId="73701D55" w14:textId="77777777" w:rsidR="00376874" w:rsidRPr="00E52557" w:rsidRDefault="00376874" w:rsidP="006B06E5">
      <w:pPr>
        <w:ind w:left="-142" w:right="-46"/>
        <w:jc w:val="both"/>
        <w:rPr>
          <w:rFonts w:ascii="Verdana" w:hAnsi="Verdana" w:cs="Poppins"/>
          <w:b/>
          <w:bCs/>
        </w:rPr>
      </w:pPr>
      <w:r w:rsidRPr="00E52557">
        <w:rPr>
          <w:rFonts w:ascii="Verdana" w:hAnsi="Verdana" w:cs="Poppins"/>
          <w:b/>
          <w:bCs/>
        </w:rPr>
        <w:t>POD Focus Group (1) | Reflecting on your own experience and knowledge, are the featured items in the Summary of Overarching Messages from 2022 still valid?</w:t>
      </w:r>
    </w:p>
    <w:p w14:paraId="51F5BE11" w14:textId="0F9E68BD" w:rsidR="00A97ECA" w:rsidRPr="006E6AFE" w:rsidRDefault="00B52D1D" w:rsidP="006B06E5">
      <w:pPr>
        <w:pStyle w:val="ListParagraph"/>
        <w:ind w:right="-46"/>
        <w:jc w:val="both"/>
        <w:rPr>
          <w:rFonts w:ascii="Verdana" w:eastAsia="Open Sans" w:hAnsi="Verdana" w:cs="Poppins"/>
        </w:rPr>
      </w:pPr>
      <w:r w:rsidRPr="006E6AFE">
        <w:rPr>
          <w:rFonts w:ascii="Verdana" w:eastAsia="Open Sans" w:hAnsi="Verdana" w:cs="Poppins"/>
        </w:rPr>
        <w:t xml:space="preserve">Note: </w:t>
      </w:r>
      <w:r w:rsidR="009464A9" w:rsidRPr="006E6AFE">
        <w:rPr>
          <w:rFonts w:ascii="Verdana" w:eastAsia="Open Sans" w:hAnsi="Verdana" w:cs="Poppins"/>
        </w:rPr>
        <w:t xml:space="preserve">to </w:t>
      </w:r>
      <w:r w:rsidR="0096279E" w:rsidRPr="006E6AFE">
        <w:rPr>
          <w:rFonts w:ascii="Verdana" w:eastAsia="Open Sans" w:hAnsi="Verdana" w:cs="Poppins"/>
        </w:rPr>
        <w:t>prepare for this POD discussion</w:t>
      </w:r>
      <w:r w:rsidR="00F56B59" w:rsidRPr="006E6AFE">
        <w:rPr>
          <w:rFonts w:ascii="Verdana" w:eastAsia="Open Sans" w:hAnsi="Verdana" w:cs="Poppins"/>
        </w:rPr>
        <w:t>,</w:t>
      </w:r>
      <w:r w:rsidR="0096279E" w:rsidRPr="006E6AFE">
        <w:rPr>
          <w:rFonts w:ascii="Verdana" w:eastAsia="Open Sans" w:hAnsi="Verdana" w:cs="Poppins"/>
        </w:rPr>
        <w:t xml:space="preserve"> </w:t>
      </w:r>
      <w:r w:rsidR="00197867" w:rsidRPr="006E6AFE">
        <w:rPr>
          <w:rFonts w:ascii="Verdana" w:eastAsia="Open Sans" w:hAnsi="Verdana" w:cs="Poppins"/>
        </w:rPr>
        <w:t xml:space="preserve">participants were provided with the Executive Summary from the </w:t>
      </w:r>
      <w:r w:rsidRPr="006E6AFE">
        <w:rPr>
          <w:rFonts w:ascii="Verdana" w:eastAsia="Open Sans" w:hAnsi="Verdana" w:cs="Poppins"/>
        </w:rPr>
        <w:t>2022 DAWA Summit as pre-reading for the day</w:t>
      </w:r>
      <w:r w:rsidR="00F56B59" w:rsidRPr="006E6AFE">
        <w:rPr>
          <w:rFonts w:ascii="Verdana" w:eastAsia="Open Sans" w:hAnsi="Verdana" w:cs="Poppins"/>
        </w:rPr>
        <w:t xml:space="preserve">, and a </w:t>
      </w:r>
      <w:r w:rsidR="00346534" w:rsidRPr="006E6AFE">
        <w:rPr>
          <w:rFonts w:ascii="Verdana" w:eastAsia="Open Sans" w:hAnsi="Verdana" w:cs="Poppins"/>
        </w:rPr>
        <w:t>one-page</w:t>
      </w:r>
      <w:r w:rsidR="00F56B59" w:rsidRPr="006E6AFE">
        <w:rPr>
          <w:rFonts w:ascii="Verdana" w:eastAsia="Open Sans" w:hAnsi="Verdana" w:cs="Poppins"/>
        </w:rPr>
        <w:t xml:space="preserve"> summary was available at each table</w:t>
      </w:r>
      <w:r w:rsidR="00D42558">
        <w:rPr>
          <w:rFonts w:ascii="Verdana" w:eastAsia="Open Sans" w:hAnsi="Verdana" w:cs="Poppins"/>
        </w:rPr>
        <w:t xml:space="preserve"> (Appendix </w:t>
      </w:r>
      <w:r w:rsidR="00913B60">
        <w:rPr>
          <w:rFonts w:ascii="Verdana" w:eastAsia="Open Sans" w:hAnsi="Verdana" w:cs="Poppins"/>
        </w:rPr>
        <w:t>2</w:t>
      </w:r>
      <w:r w:rsidR="00D42558">
        <w:rPr>
          <w:rFonts w:ascii="Verdana" w:eastAsia="Open Sans" w:hAnsi="Verdana" w:cs="Poppins"/>
        </w:rPr>
        <w:t xml:space="preserve"> to this report)</w:t>
      </w:r>
      <w:r w:rsidRPr="006E6AFE">
        <w:rPr>
          <w:rFonts w:ascii="Verdana" w:eastAsia="Open Sans" w:hAnsi="Verdana" w:cs="Poppins"/>
        </w:rPr>
        <w:t xml:space="preserve">  </w:t>
      </w:r>
      <w:r w:rsidR="00197867" w:rsidRPr="006E6AFE">
        <w:rPr>
          <w:rFonts w:ascii="Verdana" w:eastAsia="Open Sans" w:hAnsi="Verdana" w:cs="Poppins"/>
        </w:rPr>
        <w:t xml:space="preserve"> </w:t>
      </w:r>
    </w:p>
    <w:p w14:paraId="723E08D8" w14:textId="77777777" w:rsidR="00D42558" w:rsidRPr="00E52557" w:rsidRDefault="00D42558" w:rsidP="006B06E5">
      <w:pPr>
        <w:ind w:left="-142" w:right="-46"/>
        <w:jc w:val="both"/>
        <w:rPr>
          <w:rFonts w:ascii="Verdana" w:hAnsi="Verdana" w:cs="Poppins"/>
          <w:b/>
          <w:bCs/>
        </w:rPr>
      </w:pPr>
      <w:r w:rsidRPr="00E52557">
        <w:rPr>
          <w:rFonts w:ascii="Verdana" w:hAnsi="Verdana" w:cs="Poppins"/>
          <w:b/>
          <w:bCs/>
        </w:rPr>
        <w:t>POD Focus Group (2) | What is required to make enduring progress and more jobs for people with a disability, including school leavers and people with more complex needs, a reality in today’s more conscious world?</w:t>
      </w:r>
    </w:p>
    <w:p w14:paraId="277E01C1" w14:textId="7A257E86" w:rsidR="00AE05B1" w:rsidRPr="009958A5" w:rsidRDefault="00AE05B1" w:rsidP="006B06E5">
      <w:pPr>
        <w:ind w:left="-142" w:right="-46"/>
        <w:jc w:val="both"/>
        <w:rPr>
          <w:rFonts w:ascii="Verdana" w:hAnsi="Verdana" w:cs="Poppins"/>
          <w:b/>
          <w:bCs/>
        </w:rPr>
      </w:pPr>
      <w:r w:rsidRPr="009958A5">
        <w:rPr>
          <w:rFonts w:ascii="Verdana" w:hAnsi="Verdana" w:cs="Poppins"/>
          <w:b/>
          <w:bCs/>
        </w:rPr>
        <w:t xml:space="preserve">POD Focus Group 3 - </w:t>
      </w:r>
      <w:r w:rsidRPr="00E52557">
        <w:rPr>
          <w:rFonts w:ascii="Verdana" w:hAnsi="Verdana" w:cs="Poppins"/>
          <w:b/>
          <w:bCs/>
        </w:rPr>
        <w:t>How do we ensure the aspirational endeavours of the State, Commonwealth and Industry combine for measurable gains in jobs and job satisfaction?</w:t>
      </w:r>
    </w:p>
    <w:p w14:paraId="4F5C383F" w14:textId="5844B69B" w:rsidR="00C644AC" w:rsidRPr="00332DDB" w:rsidRDefault="00CF6A5C" w:rsidP="006B06E5">
      <w:pPr>
        <w:ind w:left="-142" w:right="-46"/>
        <w:jc w:val="both"/>
        <w:rPr>
          <w:rFonts w:ascii="Verdana" w:hAnsi="Verdana" w:cs="Poppins"/>
        </w:rPr>
      </w:pPr>
      <w:proofErr w:type="gramStart"/>
      <w:r w:rsidRPr="00332DDB">
        <w:rPr>
          <w:rFonts w:ascii="Verdana" w:hAnsi="Verdana" w:cs="Poppins"/>
        </w:rPr>
        <w:t>A number of</w:t>
      </w:r>
      <w:proofErr w:type="gramEnd"/>
      <w:r w:rsidRPr="00332DDB">
        <w:rPr>
          <w:rFonts w:ascii="Verdana" w:hAnsi="Verdana" w:cs="Poppins"/>
        </w:rPr>
        <w:t xml:space="preserve"> sub points were included by the facilitators to draw out participant feedback and are included in </w:t>
      </w:r>
      <w:r w:rsidR="00D037D6" w:rsidRPr="00332DDB">
        <w:rPr>
          <w:rFonts w:ascii="Verdana" w:hAnsi="Verdana" w:cs="Poppins"/>
        </w:rPr>
        <w:t>S</w:t>
      </w:r>
      <w:r w:rsidR="00F56B59" w:rsidRPr="00332DDB">
        <w:rPr>
          <w:rFonts w:ascii="Verdana" w:hAnsi="Verdana" w:cs="Poppins"/>
        </w:rPr>
        <w:t xml:space="preserve">ection </w:t>
      </w:r>
      <w:r w:rsidR="00BB52D5" w:rsidRPr="00332DDB">
        <w:rPr>
          <w:rFonts w:ascii="Verdana" w:hAnsi="Verdana" w:cs="Poppins"/>
        </w:rPr>
        <w:t xml:space="preserve">2 of </w:t>
      </w:r>
      <w:r w:rsidR="00346534" w:rsidRPr="00332DDB">
        <w:rPr>
          <w:rFonts w:ascii="Verdana" w:hAnsi="Verdana" w:cs="Poppins"/>
        </w:rPr>
        <w:t>this report</w:t>
      </w:r>
      <w:r w:rsidR="00F56B59" w:rsidRPr="00332DDB">
        <w:rPr>
          <w:rFonts w:ascii="Verdana" w:hAnsi="Verdana" w:cs="Poppins"/>
        </w:rPr>
        <w:t>.</w:t>
      </w:r>
    </w:p>
    <w:p w14:paraId="11466451" w14:textId="5E88E037" w:rsidR="00C07016" w:rsidRPr="00332DDB" w:rsidRDefault="00346534" w:rsidP="006B06E5">
      <w:pPr>
        <w:ind w:left="-142" w:right="-46"/>
        <w:jc w:val="both"/>
        <w:rPr>
          <w:rFonts w:ascii="Verdana" w:hAnsi="Verdana" w:cs="Poppins"/>
        </w:rPr>
      </w:pPr>
      <w:r w:rsidRPr="00332DDB">
        <w:rPr>
          <w:rFonts w:ascii="Verdana" w:hAnsi="Verdana" w:cs="Poppins"/>
        </w:rPr>
        <w:lastRenderedPageBreak/>
        <w:t xml:space="preserve">Following the </w:t>
      </w:r>
      <w:r w:rsidR="00416F32" w:rsidRPr="00332DDB">
        <w:rPr>
          <w:rFonts w:ascii="Verdana" w:hAnsi="Verdana" w:cs="Poppins"/>
        </w:rPr>
        <w:t xml:space="preserve">three </w:t>
      </w:r>
      <w:r w:rsidR="00C07016" w:rsidRPr="00332DDB">
        <w:rPr>
          <w:rFonts w:ascii="Verdana" w:hAnsi="Verdana" w:cs="Poppins"/>
        </w:rPr>
        <w:t xml:space="preserve">POD </w:t>
      </w:r>
      <w:r w:rsidR="00416F32" w:rsidRPr="00332DDB">
        <w:rPr>
          <w:rFonts w:ascii="Verdana" w:hAnsi="Verdana" w:cs="Poppins"/>
        </w:rPr>
        <w:t xml:space="preserve">Focus Group </w:t>
      </w:r>
      <w:r w:rsidR="00C07016" w:rsidRPr="00332DDB">
        <w:rPr>
          <w:rFonts w:ascii="Verdana" w:hAnsi="Verdana" w:cs="Poppins"/>
        </w:rPr>
        <w:t>discussions</w:t>
      </w:r>
      <w:r w:rsidR="00416F32" w:rsidRPr="00332DDB">
        <w:rPr>
          <w:rFonts w:ascii="Verdana" w:hAnsi="Verdana" w:cs="Poppins"/>
        </w:rPr>
        <w:t xml:space="preserve">, </w:t>
      </w:r>
      <w:r w:rsidR="00C07016" w:rsidRPr="00332DDB">
        <w:rPr>
          <w:rFonts w:ascii="Verdana" w:hAnsi="Verdana" w:cs="Poppins"/>
        </w:rPr>
        <w:t xml:space="preserve">participants regrouped to </w:t>
      </w:r>
      <w:r w:rsidR="00416F32" w:rsidRPr="00332DDB">
        <w:rPr>
          <w:rFonts w:ascii="Verdana" w:hAnsi="Verdana" w:cs="Poppins"/>
        </w:rPr>
        <w:t>receive an initial c</w:t>
      </w:r>
      <w:r w:rsidR="00C07016" w:rsidRPr="00332DDB">
        <w:rPr>
          <w:rFonts w:ascii="Verdana" w:hAnsi="Verdana" w:cs="Poppins"/>
        </w:rPr>
        <w:t>onsolidat</w:t>
      </w:r>
      <w:r w:rsidR="00416F32" w:rsidRPr="00332DDB">
        <w:rPr>
          <w:rFonts w:ascii="Verdana" w:hAnsi="Verdana" w:cs="Poppins"/>
        </w:rPr>
        <w:t>ion of</w:t>
      </w:r>
      <w:r w:rsidR="00C07016" w:rsidRPr="00332DDB">
        <w:rPr>
          <w:rFonts w:ascii="Verdana" w:hAnsi="Verdana" w:cs="Poppins"/>
        </w:rPr>
        <w:t xml:space="preserve"> the </w:t>
      </w:r>
      <w:r w:rsidR="00416F32" w:rsidRPr="00332DDB">
        <w:rPr>
          <w:rFonts w:ascii="Verdana" w:hAnsi="Verdana" w:cs="Poppins"/>
        </w:rPr>
        <w:t>broad</w:t>
      </w:r>
      <w:r w:rsidR="00C07016" w:rsidRPr="00332DDB">
        <w:rPr>
          <w:rFonts w:ascii="Verdana" w:hAnsi="Verdana" w:cs="Poppins"/>
        </w:rPr>
        <w:t xml:space="preserve"> feedback from each of the POD</w:t>
      </w:r>
      <w:r w:rsidR="007E3ADF">
        <w:rPr>
          <w:rFonts w:ascii="Verdana" w:hAnsi="Verdana" w:cs="Poppins"/>
        </w:rPr>
        <w:t>s</w:t>
      </w:r>
      <w:r w:rsidR="00C07016" w:rsidRPr="00332DDB">
        <w:rPr>
          <w:rFonts w:ascii="Verdana" w:hAnsi="Verdana" w:cs="Poppins"/>
        </w:rPr>
        <w:t>.</w:t>
      </w:r>
    </w:p>
    <w:p w14:paraId="1B2EFF88" w14:textId="77777777" w:rsidR="00E71F7A" w:rsidRPr="00332DDB" w:rsidRDefault="00E71F7A" w:rsidP="006B06E5">
      <w:pPr>
        <w:ind w:left="-142" w:right="-46"/>
        <w:jc w:val="both"/>
        <w:rPr>
          <w:rFonts w:ascii="Verdana" w:hAnsi="Verdana" w:cs="Poppins"/>
        </w:rPr>
      </w:pPr>
      <w:r w:rsidRPr="00332DDB">
        <w:rPr>
          <w:rFonts w:ascii="Verdana" w:hAnsi="Verdana" w:cs="Poppins"/>
        </w:rPr>
        <w:t>A detailed discussion of the key themes that arose within the POD discussions is provided in Section 3 of this report. A summary is provided below:</w:t>
      </w:r>
    </w:p>
    <w:p w14:paraId="5218D8E2" w14:textId="36212D85" w:rsidR="006F2BEB" w:rsidRPr="00913B60" w:rsidRDefault="006F2BEB" w:rsidP="006B06E5">
      <w:pPr>
        <w:ind w:left="-142" w:right="-46"/>
        <w:jc w:val="both"/>
        <w:rPr>
          <w:rFonts w:ascii="Verdana" w:hAnsi="Verdana" w:cs="Poppins"/>
          <w:b/>
          <w:bCs/>
        </w:rPr>
      </w:pPr>
      <w:r w:rsidRPr="00913B60">
        <w:rPr>
          <w:rFonts w:ascii="Verdana" w:hAnsi="Verdana" w:cs="Poppins"/>
          <w:b/>
          <w:bCs/>
        </w:rPr>
        <w:t>DAWA Summit on Disability Employment Pathways,</w:t>
      </w:r>
      <w:r w:rsidR="00A5678E" w:rsidRPr="00913B60">
        <w:rPr>
          <w:rFonts w:ascii="Verdana" w:hAnsi="Verdana" w:cs="Poppins"/>
          <w:b/>
          <w:bCs/>
        </w:rPr>
        <w:t xml:space="preserve"> </w:t>
      </w:r>
      <w:r w:rsidRPr="00913B60">
        <w:rPr>
          <w:rFonts w:ascii="Verdana" w:hAnsi="Verdana" w:cs="Poppins"/>
          <w:b/>
          <w:bCs/>
        </w:rPr>
        <w:t>Creating more certain Bridges and Pathways</w:t>
      </w:r>
      <w:r w:rsidR="008E38F6" w:rsidRPr="00913B60">
        <w:rPr>
          <w:rFonts w:ascii="Verdana" w:hAnsi="Verdana" w:cs="Poppins"/>
          <w:b/>
          <w:bCs/>
        </w:rPr>
        <w:t xml:space="preserve"> – the major themes:</w:t>
      </w:r>
    </w:p>
    <w:p w14:paraId="724E5903" w14:textId="39A3C8CC" w:rsidR="005F178F" w:rsidRPr="00512C38" w:rsidRDefault="00F31E5C" w:rsidP="00E82F45">
      <w:pPr>
        <w:pStyle w:val="ListParagraph"/>
        <w:numPr>
          <w:ilvl w:val="0"/>
          <w:numId w:val="6"/>
        </w:numPr>
        <w:spacing w:before="240"/>
        <w:ind w:left="357" w:right="-46" w:hanging="357"/>
        <w:rPr>
          <w:rFonts w:ascii="Verdana" w:hAnsi="Verdana" w:cs="Poppins"/>
          <w:b/>
          <w:bCs/>
          <w:i/>
          <w:iCs/>
          <w:sz w:val="24"/>
          <w:szCs w:val="24"/>
        </w:rPr>
      </w:pPr>
      <w:r w:rsidRPr="00512C38">
        <w:rPr>
          <w:rFonts w:ascii="Verdana" w:hAnsi="Verdana" w:cs="Poppins"/>
          <w:b/>
          <w:bCs/>
          <w:i/>
          <w:iCs/>
          <w:sz w:val="24"/>
          <w:szCs w:val="24"/>
        </w:rPr>
        <w:t>Key themes from the inaugural Disability Assembly WA (DAWA) summit held in July 2022 – “Improving Employment Outcomes for People with Disability”</w:t>
      </w:r>
      <w:r w:rsidR="004A2322" w:rsidRPr="00512C38">
        <w:rPr>
          <w:rFonts w:ascii="Verdana" w:hAnsi="Verdana" w:cs="Poppins"/>
          <w:b/>
          <w:bCs/>
          <w:i/>
          <w:iCs/>
          <w:sz w:val="24"/>
          <w:szCs w:val="24"/>
        </w:rPr>
        <w:t xml:space="preserve"> – </w:t>
      </w:r>
      <w:r w:rsidRPr="00512C38">
        <w:rPr>
          <w:rFonts w:ascii="Verdana" w:hAnsi="Verdana" w:cs="Poppins"/>
          <w:b/>
          <w:bCs/>
          <w:i/>
          <w:iCs/>
          <w:sz w:val="24"/>
          <w:szCs w:val="24"/>
        </w:rPr>
        <w:t>are still valid</w:t>
      </w:r>
      <w:r w:rsidR="00626CAD" w:rsidRPr="00512C38">
        <w:rPr>
          <w:rFonts w:ascii="Verdana" w:hAnsi="Verdana" w:cs="Poppins"/>
          <w:b/>
          <w:bCs/>
          <w:i/>
          <w:iCs/>
          <w:sz w:val="24"/>
          <w:szCs w:val="24"/>
        </w:rPr>
        <w:t>.</w:t>
      </w:r>
    </w:p>
    <w:p w14:paraId="4600439A" w14:textId="4840C1F1" w:rsidR="004424A0" w:rsidRPr="00332DDB" w:rsidRDefault="004424A0" w:rsidP="006B06E5">
      <w:pPr>
        <w:ind w:right="-46"/>
        <w:jc w:val="both"/>
        <w:rPr>
          <w:rFonts w:ascii="Verdana" w:hAnsi="Verdana" w:cs="Poppins"/>
        </w:rPr>
      </w:pPr>
      <w:r w:rsidRPr="001E77FF">
        <w:rPr>
          <w:rFonts w:ascii="Verdana" w:hAnsi="Verdana" w:cs="Poppins"/>
        </w:rPr>
        <w:t>Overwhelmingly, p</w:t>
      </w:r>
      <w:r w:rsidR="004F187C" w:rsidRPr="001E77FF">
        <w:rPr>
          <w:rFonts w:ascii="Verdana" w:hAnsi="Verdana" w:cs="Poppins"/>
        </w:rPr>
        <w:t>articipants</w:t>
      </w:r>
      <w:r w:rsidR="00626CAD" w:rsidRPr="001E77FF">
        <w:rPr>
          <w:rFonts w:ascii="Verdana" w:hAnsi="Verdana" w:cs="Poppins"/>
        </w:rPr>
        <w:t xml:space="preserve"> </w:t>
      </w:r>
      <w:r w:rsidR="004B6C2B" w:rsidRPr="001E77FF">
        <w:rPr>
          <w:rFonts w:ascii="Verdana" w:hAnsi="Verdana" w:cs="Poppins"/>
        </w:rPr>
        <w:t xml:space="preserve">at the 2025 Summit on </w:t>
      </w:r>
      <w:r w:rsidR="008D5995" w:rsidRPr="001E77FF">
        <w:rPr>
          <w:rFonts w:ascii="Verdana" w:hAnsi="Verdana" w:cs="Poppins"/>
        </w:rPr>
        <w:t>“</w:t>
      </w:r>
      <w:r w:rsidR="0083719D" w:rsidRPr="00332DDB">
        <w:rPr>
          <w:rFonts w:ascii="Verdana" w:hAnsi="Verdana" w:cs="Poppins"/>
        </w:rPr>
        <w:t xml:space="preserve">Disability Employment Pathways, </w:t>
      </w:r>
      <w:proofErr w:type="gramStart"/>
      <w:r w:rsidR="0083719D" w:rsidRPr="00332DDB">
        <w:rPr>
          <w:rFonts w:ascii="Verdana" w:hAnsi="Verdana" w:cs="Poppins"/>
        </w:rPr>
        <w:t>Creating</w:t>
      </w:r>
      <w:proofErr w:type="gramEnd"/>
      <w:r w:rsidR="0083719D" w:rsidRPr="00332DDB">
        <w:rPr>
          <w:rFonts w:ascii="Verdana" w:hAnsi="Verdana" w:cs="Poppins"/>
        </w:rPr>
        <w:t xml:space="preserve"> more certain Bridges and Pathways</w:t>
      </w:r>
      <w:r w:rsidR="008D5995" w:rsidRPr="00332DDB">
        <w:rPr>
          <w:rFonts w:ascii="Verdana" w:hAnsi="Verdana" w:cs="Poppins"/>
        </w:rPr>
        <w:t>”</w:t>
      </w:r>
      <w:r w:rsidR="0083719D" w:rsidRPr="00332DDB">
        <w:rPr>
          <w:rFonts w:ascii="Verdana" w:hAnsi="Verdana" w:cs="Poppins"/>
        </w:rPr>
        <w:t xml:space="preserve"> </w:t>
      </w:r>
      <w:r w:rsidR="00626CAD" w:rsidRPr="001E77FF">
        <w:rPr>
          <w:rFonts w:ascii="Verdana" w:hAnsi="Verdana" w:cs="Poppins"/>
        </w:rPr>
        <w:t xml:space="preserve">agreed that </w:t>
      </w:r>
      <w:r w:rsidRPr="00332DDB">
        <w:rPr>
          <w:rFonts w:ascii="Verdana" w:hAnsi="Verdana" w:cs="Poppins"/>
        </w:rPr>
        <w:t>the key themes identified in the 2022 Summit “</w:t>
      </w:r>
      <w:r w:rsidR="0085425E">
        <w:rPr>
          <w:rFonts w:ascii="Verdana" w:hAnsi="Verdana" w:cs="Poppins"/>
        </w:rPr>
        <w:t xml:space="preserve">Improving employment outcomes </w:t>
      </w:r>
      <w:r w:rsidR="000E4FC5">
        <w:rPr>
          <w:rFonts w:ascii="Verdana" w:hAnsi="Verdana" w:cs="Poppins"/>
        </w:rPr>
        <w:t xml:space="preserve">for </w:t>
      </w:r>
      <w:r w:rsidR="000E4FC5" w:rsidRPr="00332DDB">
        <w:rPr>
          <w:rFonts w:ascii="Verdana" w:hAnsi="Verdana" w:cs="Poppins"/>
        </w:rPr>
        <w:t>People</w:t>
      </w:r>
      <w:r w:rsidRPr="00332DDB">
        <w:rPr>
          <w:rFonts w:ascii="Verdana" w:hAnsi="Verdana" w:cs="Poppins"/>
        </w:rPr>
        <w:t xml:space="preserve"> with Disability” are still relevant.</w:t>
      </w:r>
      <w:r w:rsidR="0083719D" w:rsidRPr="00332DDB">
        <w:rPr>
          <w:rFonts w:ascii="Verdana" w:hAnsi="Verdana" w:cs="Poppins"/>
        </w:rPr>
        <w:t xml:space="preserve"> Th</w:t>
      </w:r>
      <w:r w:rsidR="009F6DF8" w:rsidRPr="00332DDB">
        <w:rPr>
          <w:rFonts w:ascii="Verdana" w:hAnsi="Verdana" w:cs="Poppins"/>
        </w:rPr>
        <w:t xml:space="preserve">ose themes </w:t>
      </w:r>
      <w:r w:rsidR="00E74865" w:rsidRPr="00332DDB">
        <w:rPr>
          <w:rFonts w:ascii="Verdana" w:hAnsi="Verdana" w:cs="Poppins"/>
        </w:rPr>
        <w:t>(</w:t>
      </w:r>
      <w:r w:rsidR="00230DE0" w:rsidRPr="00332DDB">
        <w:rPr>
          <w:rFonts w:ascii="Verdana" w:hAnsi="Verdana" w:cs="Poppins"/>
        </w:rPr>
        <w:t xml:space="preserve">detail provided in </w:t>
      </w:r>
      <w:r w:rsidR="0020643E" w:rsidRPr="00332DDB">
        <w:rPr>
          <w:rFonts w:ascii="Verdana" w:hAnsi="Verdana" w:cs="Poppins"/>
        </w:rPr>
        <w:t>Appendix</w:t>
      </w:r>
      <w:r w:rsidR="00230DE0" w:rsidRPr="00332DDB">
        <w:rPr>
          <w:rFonts w:ascii="Verdana" w:hAnsi="Verdana" w:cs="Poppins"/>
        </w:rPr>
        <w:t xml:space="preserve"> 2) </w:t>
      </w:r>
      <w:r w:rsidR="009F6DF8" w:rsidRPr="00332DDB">
        <w:rPr>
          <w:rFonts w:ascii="Verdana" w:hAnsi="Verdana" w:cs="Poppins"/>
        </w:rPr>
        <w:t>were:</w:t>
      </w:r>
    </w:p>
    <w:p w14:paraId="171698C2" w14:textId="77777777" w:rsidR="009F6DF8" w:rsidRPr="0021372E" w:rsidRDefault="009F6DF8" w:rsidP="00E82F45">
      <w:pPr>
        <w:pStyle w:val="ListParagraph"/>
        <w:numPr>
          <w:ilvl w:val="0"/>
          <w:numId w:val="7"/>
        </w:numPr>
        <w:spacing w:line="278" w:lineRule="auto"/>
        <w:ind w:right="-46"/>
        <w:jc w:val="both"/>
        <w:rPr>
          <w:rFonts w:ascii="Verdana" w:hAnsi="Verdana" w:cs="Poppins"/>
          <w:i/>
          <w:iCs/>
        </w:rPr>
      </w:pPr>
      <w:r w:rsidRPr="0021372E">
        <w:rPr>
          <w:rFonts w:ascii="Verdana" w:hAnsi="Verdana" w:cs="Poppins"/>
          <w:i/>
          <w:iCs/>
        </w:rPr>
        <w:t>Action is needed now!</w:t>
      </w:r>
    </w:p>
    <w:p w14:paraId="65918C1C" w14:textId="6ACDF587" w:rsidR="009F6DF8" w:rsidRPr="0021372E" w:rsidRDefault="00B60C69" w:rsidP="00E82F45">
      <w:pPr>
        <w:pStyle w:val="ListParagraph"/>
        <w:numPr>
          <w:ilvl w:val="0"/>
          <w:numId w:val="7"/>
        </w:numPr>
        <w:spacing w:line="278" w:lineRule="auto"/>
        <w:ind w:right="-46"/>
        <w:jc w:val="both"/>
        <w:rPr>
          <w:rFonts w:ascii="Verdana" w:eastAsia="Arial" w:hAnsi="Verdana" w:cs="Poppins"/>
          <w:i/>
          <w:iCs/>
        </w:rPr>
      </w:pPr>
      <w:r w:rsidRPr="0021372E">
        <w:rPr>
          <w:rFonts w:ascii="Verdana" w:eastAsia="Arial" w:hAnsi="Verdana" w:cs="Poppins"/>
          <w:i/>
          <w:iCs/>
        </w:rPr>
        <w:t>Must f</w:t>
      </w:r>
      <w:r w:rsidR="009F6DF8" w:rsidRPr="0021372E">
        <w:rPr>
          <w:rFonts w:ascii="Verdana" w:eastAsia="Arial" w:hAnsi="Verdana" w:cs="Poppins"/>
          <w:i/>
          <w:iCs/>
        </w:rPr>
        <w:t>ocus on the person</w:t>
      </w:r>
      <w:r w:rsidR="00230DE0" w:rsidRPr="0021372E">
        <w:rPr>
          <w:rFonts w:ascii="Verdana" w:eastAsia="Arial" w:hAnsi="Verdana" w:cs="Poppins"/>
          <w:i/>
          <w:iCs/>
        </w:rPr>
        <w:t>.</w:t>
      </w:r>
    </w:p>
    <w:p w14:paraId="45B0227B" w14:textId="7A5139D8" w:rsidR="009F6DF8" w:rsidRPr="0021372E" w:rsidRDefault="009F6DF8" w:rsidP="00E82F45">
      <w:pPr>
        <w:pStyle w:val="ListParagraph"/>
        <w:numPr>
          <w:ilvl w:val="0"/>
          <w:numId w:val="7"/>
        </w:numPr>
        <w:spacing w:line="278" w:lineRule="auto"/>
        <w:ind w:right="-46"/>
        <w:jc w:val="both"/>
        <w:rPr>
          <w:rFonts w:ascii="Verdana" w:eastAsia="Arial" w:hAnsi="Verdana" w:cs="Poppins"/>
          <w:i/>
          <w:iCs/>
        </w:rPr>
      </w:pPr>
      <w:r w:rsidRPr="0021372E">
        <w:rPr>
          <w:rFonts w:ascii="Verdana" w:eastAsia="Arial" w:hAnsi="Verdana" w:cs="Poppins"/>
          <w:i/>
          <w:iCs/>
        </w:rPr>
        <w:t>Real Government, Public Sector and Industry Leadership is required</w:t>
      </w:r>
      <w:r w:rsidR="00230DE0" w:rsidRPr="0021372E">
        <w:rPr>
          <w:rFonts w:ascii="Verdana" w:eastAsia="Arial" w:hAnsi="Verdana" w:cs="Poppins"/>
          <w:i/>
          <w:iCs/>
        </w:rPr>
        <w:t>.</w:t>
      </w:r>
    </w:p>
    <w:p w14:paraId="74B7DE36" w14:textId="58BBA56A" w:rsidR="009F6DF8" w:rsidRPr="0021372E" w:rsidRDefault="009F6DF8" w:rsidP="00E82F45">
      <w:pPr>
        <w:pStyle w:val="ListParagraph"/>
        <w:numPr>
          <w:ilvl w:val="0"/>
          <w:numId w:val="7"/>
        </w:numPr>
        <w:spacing w:line="278" w:lineRule="auto"/>
        <w:ind w:right="-46"/>
        <w:jc w:val="both"/>
        <w:rPr>
          <w:rFonts w:ascii="Verdana" w:hAnsi="Verdana" w:cs="Poppins"/>
          <w:i/>
          <w:iCs/>
        </w:rPr>
      </w:pPr>
      <w:r w:rsidRPr="0021372E">
        <w:rPr>
          <w:rFonts w:ascii="Verdana" w:hAnsi="Verdana" w:cs="Poppins"/>
          <w:i/>
          <w:iCs/>
        </w:rPr>
        <w:t xml:space="preserve">Consistent support </w:t>
      </w:r>
      <w:r w:rsidR="00230DE0" w:rsidRPr="0021372E">
        <w:rPr>
          <w:rFonts w:ascii="Verdana" w:hAnsi="Verdana" w:cs="Poppins"/>
          <w:i/>
          <w:iCs/>
        </w:rPr>
        <w:t xml:space="preserve">is </w:t>
      </w:r>
      <w:r w:rsidRPr="0021372E">
        <w:rPr>
          <w:rFonts w:ascii="Verdana" w:hAnsi="Verdana" w:cs="Poppins"/>
          <w:i/>
          <w:iCs/>
        </w:rPr>
        <w:t>required at the school to employment transition point</w:t>
      </w:r>
      <w:r w:rsidR="00230DE0" w:rsidRPr="0021372E">
        <w:rPr>
          <w:rFonts w:ascii="Verdana" w:hAnsi="Verdana" w:cs="Poppins"/>
          <w:i/>
          <w:iCs/>
        </w:rPr>
        <w:t>.</w:t>
      </w:r>
    </w:p>
    <w:p w14:paraId="343EA453" w14:textId="36A390F3" w:rsidR="009F6DF8" w:rsidRPr="0021372E" w:rsidRDefault="00230DE0" w:rsidP="00E82F45">
      <w:pPr>
        <w:pStyle w:val="ListParagraph"/>
        <w:numPr>
          <w:ilvl w:val="0"/>
          <w:numId w:val="1"/>
        </w:numPr>
        <w:spacing w:before="60" w:after="60" w:line="240" w:lineRule="auto"/>
        <w:ind w:left="714" w:hanging="357"/>
        <w:jc w:val="both"/>
        <w:rPr>
          <w:rFonts w:ascii="Verdana" w:hAnsi="Verdana" w:cs="Poppins"/>
          <w:i/>
          <w:iCs/>
        </w:rPr>
      </w:pPr>
      <w:r w:rsidRPr="0021372E">
        <w:rPr>
          <w:rFonts w:ascii="Verdana" w:hAnsi="Verdana" w:cs="Poppins"/>
          <w:i/>
          <w:iCs/>
        </w:rPr>
        <w:t xml:space="preserve">The is a real need for </w:t>
      </w:r>
      <w:r w:rsidR="009F6DF8" w:rsidRPr="0021372E">
        <w:rPr>
          <w:rFonts w:ascii="Verdana" w:hAnsi="Verdana" w:cs="Poppins"/>
          <w:i/>
          <w:iCs/>
        </w:rPr>
        <w:t>Training and Capacity Building of Employers</w:t>
      </w:r>
      <w:r w:rsidRPr="0021372E">
        <w:rPr>
          <w:rFonts w:ascii="Verdana" w:hAnsi="Verdana" w:cs="Poppins"/>
          <w:i/>
          <w:iCs/>
        </w:rPr>
        <w:t>.</w:t>
      </w:r>
    </w:p>
    <w:p w14:paraId="3DCFAC24" w14:textId="3BFC9B63" w:rsidR="009F6DF8" w:rsidRPr="0021372E" w:rsidRDefault="00230DE0" w:rsidP="00E82F45">
      <w:pPr>
        <w:pStyle w:val="ListParagraph"/>
        <w:numPr>
          <w:ilvl w:val="0"/>
          <w:numId w:val="7"/>
        </w:numPr>
        <w:spacing w:line="278" w:lineRule="auto"/>
        <w:jc w:val="both"/>
        <w:rPr>
          <w:rFonts w:ascii="Verdana" w:hAnsi="Verdana" w:cs="Poppins"/>
          <w:i/>
          <w:iCs/>
        </w:rPr>
      </w:pPr>
      <w:r w:rsidRPr="0021372E">
        <w:rPr>
          <w:rFonts w:ascii="Verdana" w:hAnsi="Verdana" w:cs="Poppins"/>
          <w:i/>
          <w:iCs/>
        </w:rPr>
        <w:t xml:space="preserve">There is also a need for </w:t>
      </w:r>
      <w:r w:rsidR="009F6DF8" w:rsidRPr="0021372E">
        <w:rPr>
          <w:rFonts w:ascii="Verdana" w:hAnsi="Verdana" w:cs="Poppins"/>
          <w:i/>
          <w:iCs/>
        </w:rPr>
        <w:t>Inclusive Recruitment Practices</w:t>
      </w:r>
      <w:r w:rsidRPr="0021372E">
        <w:rPr>
          <w:rFonts w:ascii="Verdana" w:hAnsi="Verdana" w:cs="Poppins"/>
          <w:i/>
          <w:iCs/>
        </w:rPr>
        <w:t>.</w:t>
      </w:r>
    </w:p>
    <w:p w14:paraId="7499C18F" w14:textId="7D87ACDC" w:rsidR="009F6DF8" w:rsidRPr="0021372E" w:rsidRDefault="009F6DF8" w:rsidP="00E82F45">
      <w:pPr>
        <w:pStyle w:val="ListParagraph"/>
        <w:numPr>
          <w:ilvl w:val="0"/>
          <w:numId w:val="7"/>
        </w:numPr>
        <w:spacing w:line="278" w:lineRule="auto"/>
        <w:jc w:val="both"/>
        <w:rPr>
          <w:rFonts w:ascii="Verdana" w:hAnsi="Verdana" w:cs="Poppins"/>
          <w:i/>
          <w:iCs/>
        </w:rPr>
      </w:pPr>
      <w:r w:rsidRPr="0021372E">
        <w:rPr>
          <w:rFonts w:ascii="Verdana" w:hAnsi="Verdana" w:cs="Poppins"/>
          <w:i/>
          <w:iCs/>
        </w:rPr>
        <w:t>Address other Gaps, Disconnects, and Barriers</w:t>
      </w:r>
      <w:r w:rsidR="00230DE0" w:rsidRPr="0021372E">
        <w:rPr>
          <w:rFonts w:ascii="Verdana" w:hAnsi="Verdana" w:cs="Poppins"/>
          <w:i/>
          <w:iCs/>
        </w:rPr>
        <w:t>.</w:t>
      </w:r>
    </w:p>
    <w:p w14:paraId="62C5542B" w14:textId="7BA5FAF6" w:rsidR="009F6DF8" w:rsidRPr="0021372E" w:rsidRDefault="009F6DF8" w:rsidP="00E82F45">
      <w:pPr>
        <w:pStyle w:val="ListParagraph"/>
        <w:numPr>
          <w:ilvl w:val="0"/>
          <w:numId w:val="7"/>
        </w:numPr>
        <w:spacing w:line="278" w:lineRule="auto"/>
        <w:jc w:val="both"/>
        <w:rPr>
          <w:rFonts w:ascii="Verdana" w:hAnsi="Verdana" w:cs="Poppins"/>
          <w:i/>
          <w:iCs/>
          <w:sz w:val="24"/>
          <w:szCs w:val="24"/>
        </w:rPr>
      </w:pPr>
      <w:r w:rsidRPr="0021372E">
        <w:rPr>
          <w:rFonts w:ascii="Verdana" w:hAnsi="Verdana" w:cs="Poppins"/>
          <w:i/>
          <w:iCs/>
        </w:rPr>
        <w:t xml:space="preserve">Funding Support </w:t>
      </w:r>
      <w:r w:rsidR="00230DE0" w:rsidRPr="0021372E">
        <w:rPr>
          <w:rFonts w:ascii="Verdana" w:hAnsi="Verdana" w:cs="Poppins"/>
          <w:i/>
          <w:iCs/>
        </w:rPr>
        <w:t>is r</w:t>
      </w:r>
      <w:r w:rsidRPr="0021372E">
        <w:rPr>
          <w:rFonts w:ascii="Verdana" w:hAnsi="Verdana" w:cs="Poppins"/>
          <w:i/>
          <w:iCs/>
        </w:rPr>
        <w:t>equired</w:t>
      </w:r>
    </w:p>
    <w:p w14:paraId="472A6F74" w14:textId="46F7F9B0" w:rsidR="001E77FF" w:rsidRDefault="001E77FF" w:rsidP="00233B85">
      <w:pPr>
        <w:pStyle w:val="ListParagraph"/>
        <w:spacing w:before="240"/>
        <w:ind w:left="714"/>
        <w:jc w:val="both"/>
        <w:rPr>
          <w:rFonts w:ascii="Verdana" w:hAnsi="Verdana"/>
          <w:i/>
          <w:iCs/>
          <w:sz w:val="24"/>
          <w:szCs w:val="24"/>
        </w:rPr>
      </w:pPr>
      <w:r>
        <w:rPr>
          <w:rFonts w:ascii="Verdana" w:hAnsi="Verdana"/>
          <w:b/>
          <w:bCs/>
          <w:i/>
          <w:iCs/>
          <w:noProof/>
          <w:sz w:val="24"/>
          <w:szCs w:val="24"/>
        </w:rPr>
        <mc:AlternateContent>
          <mc:Choice Requires="wps">
            <w:drawing>
              <wp:anchor distT="0" distB="0" distL="114300" distR="114300" simplePos="0" relativeHeight="251639808" behindDoc="0" locked="0" layoutInCell="1" allowOverlap="1" wp14:anchorId="4065C9CE" wp14:editId="5CC6E135">
                <wp:simplePos x="0" y="0"/>
                <wp:positionH relativeFrom="column">
                  <wp:posOffset>-5589270</wp:posOffset>
                </wp:positionH>
                <wp:positionV relativeFrom="paragraph">
                  <wp:posOffset>2480945</wp:posOffset>
                </wp:positionV>
                <wp:extent cx="3661410" cy="1143000"/>
                <wp:effectExtent l="19050" t="19050" r="34290" b="171450"/>
                <wp:wrapNone/>
                <wp:docPr id="412606571" name="Speech Bubble: Oval 5"/>
                <wp:cNvGraphicFramePr/>
                <a:graphic xmlns:a="http://schemas.openxmlformats.org/drawingml/2006/main">
                  <a:graphicData uri="http://schemas.microsoft.com/office/word/2010/wordprocessingShape">
                    <wps:wsp>
                      <wps:cNvSpPr/>
                      <wps:spPr>
                        <a:xfrm>
                          <a:off x="0" y="0"/>
                          <a:ext cx="3661410" cy="114300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306588D4" w14:textId="5CD8BD56" w:rsidR="00F17528" w:rsidRPr="00C16E13" w:rsidRDefault="00F17528" w:rsidP="00C16E13">
                            <w:pPr>
                              <w:spacing w:after="0" w:line="240" w:lineRule="auto"/>
                              <w:jc w:val="center"/>
                            </w:pPr>
                            <w:r w:rsidRPr="00C16E13">
                              <w:t>“As a person who is experiencing it, watching my daughter experience it, all of those themes are still valid.”</w:t>
                            </w:r>
                          </w:p>
                          <w:p w14:paraId="22D970D5" w14:textId="77777777" w:rsidR="00F17528" w:rsidRDefault="00F17528" w:rsidP="00F175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5C9C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26" type="#_x0000_t63" style="position:absolute;left:0;text-align:left;margin-left:-440.1pt;margin-top:195.35pt;width:288.3pt;height:9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" adj="6300,24300" fillcolor="#5b9bd5 [3208]" strokecolor="#091723 [488]" strokeweight="1pt">
                <v:textbox>
                  <w:txbxContent>
                    <w:p w14:paraId="306588D4" w14:textId="5CD8BD56" w:rsidR="00F17528" w:rsidRPr="00C16E13" w:rsidRDefault="00F17528" w:rsidP="00C16E13">
                      <w:pPr>
                        <w:spacing w:after="0" w:line="240" w:lineRule="auto"/>
                        <w:jc w:val="center"/>
                      </w:pPr>
                      <w:r w:rsidRPr="00C16E13">
                        <w:t>“As a person who is experiencing it, watching my daughter experience it, all of those themes are still valid.”</w:t>
                      </w:r>
                    </w:p>
                    <w:p w14:paraId="22D970D5" w14:textId="77777777" w:rsidR="00F17528" w:rsidRDefault="00F17528" w:rsidP="00F17528">
                      <w:pPr>
                        <w:jc w:val="center"/>
                      </w:pPr>
                    </w:p>
                  </w:txbxContent>
                </v:textbox>
              </v:shape>
            </w:pict>
          </mc:Fallback>
        </mc:AlternateContent>
      </w:r>
    </w:p>
    <w:p w14:paraId="12F791DD" w14:textId="7A9E227E" w:rsidR="0078218A" w:rsidRPr="003D6A62" w:rsidRDefault="002B058B" w:rsidP="00E82F45">
      <w:pPr>
        <w:pStyle w:val="ListParagraph"/>
        <w:numPr>
          <w:ilvl w:val="0"/>
          <w:numId w:val="6"/>
        </w:numPr>
        <w:spacing w:before="240"/>
        <w:jc w:val="both"/>
        <w:rPr>
          <w:rFonts w:ascii="Verdana" w:hAnsi="Verdana"/>
          <w:b/>
          <w:bCs/>
          <w:i/>
          <w:iCs/>
          <w:sz w:val="24"/>
          <w:szCs w:val="24"/>
        </w:rPr>
      </w:pPr>
      <w:r w:rsidRPr="003D6A62">
        <w:rPr>
          <w:rFonts w:ascii="Verdana" w:hAnsi="Verdana"/>
          <w:b/>
          <w:bCs/>
          <w:i/>
          <w:iCs/>
          <w:sz w:val="24"/>
          <w:szCs w:val="24"/>
        </w:rPr>
        <w:t>Progress has been slow, but there is cause for some optimism</w:t>
      </w:r>
    </w:p>
    <w:p w14:paraId="6DC5EBA6" w14:textId="1A5B56CC" w:rsidR="00373626" w:rsidRPr="00332DDB" w:rsidRDefault="00373626" w:rsidP="006B06E5">
      <w:pPr>
        <w:jc w:val="both"/>
        <w:rPr>
          <w:rFonts w:ascii="Verdana" w:hAnsi="Verdana" w:cs="Poppins"/>
        </w:rPr>
      </w:pPr>
      <w:r w:rsidRPr="00332DDB">
        <w:rPr>
          <w:rFonts w:ascii="Verdana" w:hAnsi="Verdana" w:cs="Poppins"/>
        </w:rPr>
        <w:t>Also overwhelmingly, participants felt little, at best slow, progress has been made</w:t>
      </w:r>
      <w:r w:rsidR="00185D09" w:rsidRPr="00332DDB">
        <w:rPr>
          <w:rFonts w:ascii="Verdana" w:hAnsi="Verdana" w:cs="Poppins"/>
        </w:rPr>
        <w:t xml:space="preserve"> since the 2022 summit</w:t>
      </w:r>
      <w:r w:rsidR="00603912" w:rsidRPr="00332DDB">
        <w:rPr>
          <w:rFonts w:ascii="Verdana" w:hAnsi="Verdana" w:cs="Poppins"/>
        </w:rPr>
        <w:t xml:space="preserve">, with </w:t>
      </w:r>
      <w:r w:rsidR="006A25E2" w:rsidRPr="00332DDB">
        <w:rPr>
          <w:rFonts w:ascii="Verdana" w:hAnsi="Verdana" w:cs="Poppins"/>
        </w:rPr>
        <w:t xml:space="preserve">measurement </w:t>
      </w:r>
      <w:r w:rsidR="00185D09" w:rsidRPr="00332DDB">
        <w:rPr>
          <w:rFonts w:ascii="Verdana" w:hAnsi="Verdana" w:cs="Poppins"/>
        </w:rPr>
        <w:t xml:space="preserve">of progress </w:t>
      </w:r>
      <w:r w:rsidR="000E0621" w:rsidRPr="00332DDB">
        <w:rPr>
          <w:rFonts w:ascii="Verdana" w:hAnsi="Verdana" w:cs="Poppins"/>
        </w:rPr>
        <w:t>h</w:t>
      </w:r>
      <w:r w:rsidR="00603912" w:rsidRPr="00332DDB">
        <w:rPr>
          <w:rFonts w:ascii="Verdana" w:hAnsi="Verdana" w:cs="Poppins"/>
        </w:rPr>
        <w:t>ampered by a lack of data</w:t>
      </w:r>
      <w:r w:rsidR="00E269A2" w:rsidRPr="00332DDB">
        <w:rPr>
          <w:rFonts w:ascii="Verdana" w:hAnsi="Verdana" w:cs="Poppins"/>
        </w:rPr>
        <w:t xml:space="preserve"> on the employment of people with disability</w:t>
      </w:r>
      <w:r w:rsidR="008A15EA" w:rsidRPr="00332DDB">
        <w:rPr>
          <w:rFonts w:ascii="Verdana" w:hAnsi="Verdana" w:cs="Poppins"/>
        </w:rPr>
        <w:t xml:space="preserve">. </w:t>
      </w:r>
    </w:p>
    <w:p w14:paraId="5CEE3517" w14:textId="6C184DD3" w:rsidR="00373626" w:rsidRPr="00807382" w:rsidRDefault="00901C2D" w:rsidP="005262CF">
      <w:pPr>
        <w:jc w:val="both"/>
        <w:rPr>
          <w:rFonts w:ascii="Verdana" w:hAnsi="Verdana" w:cs="Poppins"/>
        </w:rPr>
      </w:pPr>
      <w:r w:rsidRPr="00807382">
        <w:rPr>
          <w:rFonts w:ascii="Verdana" w:hAnsi="Verdana" w:cs="Poppins"/>
          <w:noProof/>
        </w:rPr>
        <mc:AlternateContent>
          <mc:Choice Requires="wps">
            <w:drawing>
              <wp:anchor distT="0" distB="0" distL="114300" distR="114300" simplePos="0" relativeHeight="251642880" behindDoc="0" locked="0" layoutInCell="1" allowOverlap="1" wp14:anchorId="138B64DF" wp14:editId="12955617">
                <wp:simplePos x="0" y="0"/>
                <wp:positionH relativeFrom="column">
                  <wp:posOffset>7033260</wp:posOffset>
                </wp:positionH>
                <wp:positionV relativeFrom="paragraph">
                  <wp:posOffset>319405</wp:posOffset>
                </wp:positionV>
                <wp:extent cx="1569720" cy="2567940"/>
                <wp:effectExtent l="19050" t="19050" r="30480" b="365760"/>
                <wp:wrapNone/>
                <wp:docPr id="922155353" name="Speech Bubble: Oval 8"/>
                <wp:cNvGraphicFramePr/>
                <a:graphic xmlns:a="http://schemas.openxmlformats.org/drawingml/2006/main">
                  <a:graphicData uri="http://schemas.microsoft.com/office/word/2010/wordprocessingShape">
                    <wps:wsp>
                      <wps:cNvSpPr/>
                      <wps:spPr>
                        <a:xfrm>
                          <a:off x="0" y="0"/>
                          <a:ext cx="1569720" cy="256794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165D07F0" w14:textId="77777777" w:rsidR="00C16E13" w:rsidRDefault="00C16E13" w:rsidP="00C16E13">
                            <w:pPr>
                              <w:jc w:val="center"/>
                            </w:pPr>
                            <w:r>
                              <w:t>“It was d</w:t>
                            </w:r>
                            <w:r w:rsidRPr="00383AAF">
                              <w:t>ishearten</w:t>
                            </w:r>
                            <w:r>
                              <w:t>ing</w:t>
                            </w:r>
                            <w:r w:rsidRPr="00383AAF">
                              <w:t xml:space="preserve"> </w:t>
                            </w:r>
                            <w:r>
                              <w:t xml:space="preserve">to hear that </w:t>
                            </w:r>
                            <w:r w:rsidRPr="00383AAF">
                              <w:t xml:space="preserve">the 5% </w:t>
                            </w:r>
                            <w:r>
                              <w:t xml:space="preserve">public sector </w:t>
                            </w:r>
                            <w:r w:rsidRPr="00383AAF">
                              <w:t xml:space="preserve">target </w:t>
                            </w:r>
                            <w:r>
                              <w:t xml:space="preserve">is </w:t>
                            </w:r>
                            <w:r w:rsidRPr="00383AAF">
                              <w:t>aspirational.</w:t>
                            </w:r>
                            <w:r>
                              <w:t xml:space="preserve"> </w:t>
                            </w:r>
                            <w:r w:rsidRPr="00C56E95">
                              <w:t>If the public sector can’t achieve the modest target, then the private sector will not follow.</w:t>
                            </w:r>
                            <w:r>
                              <w:t>”</w:t>
                            </w:r>
                          </w:p>
                          <w:p w14:paraId="33301842" w14:textId="77777777" w:rsidR="00C16E13" w:rsidRDefault="00C16E13" w:rsidP="00C16E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B64DF" id="Speech Bubble: Oval 8" o:spid="_x0000_s1027" type="#_x0000_t63" style="position:absolute;left:0;text-align:left;margin-left:553.8pt;margin-top:25.15pt;width:123.6pt;height:20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" adj="6300,24300" fillcolor="#5b9bd5 [3208]" strokecolor="#091723 [488]" strokeweight="1pt">
                <v:textbox>
                  <w:txbxContent>
                    <w:p w14:paraId="165D07F0" w14:textId="77777777" w:rsidR="00C16E13" w:rsidRDefault="00C16E13" w:rsidP="00C16E13">
                      <w:pPr>
                        <w:jc w:val="center"/>
                      </w:pPr>
                      <w:r>
                        <w:t>“It was d</w:t>
                      </w:r>
                      <w:r w:rsidRPr="00383AAF">
                        <w:t>ishearten</w:t>
                      </w:r>
                      <w:r>
                        <w:t>ing</w:t>
                      </w:r>
                      <w:r w:rsidRPr="00383AAF">
                        <w:t xml:space="preserve"> </w:t>
                      </w:r>
                      <w:r>
                        <w:t xml:space="preserve">to hear that </w:t>
                      </w:r>
                      <w:r w:rsidRPr="00383AAF">
                        <w:t xml:space="preserve">the 5% </w:t>
                      </w:r>
                      <w:r>
                        <w:t xml:space="preserve">public sector </w:t>
                      </w:r>
                      <w:r w:rsidRPr="00383AAF">
                        <w:t xml:space="preserve">target </w:t>
                      </w:r>
                      <w:r>
                        <w:t xml:space="preserve">is </w:t>
                      </w:r>
                      <w:r w:rsidRPr="00383AAF">
                        <w:t>aspirational.</w:t>
                      </w:r>
                      <w:r>
                        <w:t xml:space="preserve"> </w:t>
                      </w:r>
                      <w:r w:rsidRPr="00C56E95">
                        <w:t>If the public sector can’t achieve the modest target, then the private sector will not follow.</w:t>
                      </w:r>
                      <w:r>
                        <w:t>”</w:t>
                      </w:r>
                    </w:p>
                    <w:p w14:paraId="33301842" w14:textId="77777777" w:rsidR="00C16E13" w:rsidRDefault="00C16E13" w:rsidP="00C16E13">
                      <w:pPr>
                        <w:jc w:val="center"/>
                      </w:pPr>
                    </w:p>
                  </w:txbxContent>
                </v:textbox>
              </v:shape>
            </w:pict>
          </mc:Fallback>
        </mc:AlternateContent>
      </w:r>
      <w:r w:rsidR="00A86D8B" w:rsidRPr="00807382">
        <w:rPr>
          <w:rFonts w:ascii="Verdana" w:hAnsi="Verdana" w:cs="Poppins"/>
        </w:rPr>
        <w:t xml:space="preserve">While the </w:t>
      </w:r>
      <w:r w:rsidR="00504F82" w:rsidRPr="00807382">
        <w:rPr>
          <w:rFonts w:ascii="Verdana" w:hAnsi="Verdana" w:cs="Poppins"/>
        </w:rPr>
        <w:t xml:space="preserve">state government public sector </w:t>
      </w:r>
      <w:r w:rsidR="00A86D8B" w:rsidRPr="00807382">
        <w:rPr>
          <w:rFonts w:ascii="Verdana" w:hAnsi="Verdana" w:cs="Poppins"/>
        </w:rPr>
        <w:t xml:space="preserve">data presented </w:t>
      </w:r>
      <w:r w:rsidR="00504F82" w:rsidRPr="00807382">
        <w:rPr>
          <w:rFonts w:ascii="Verdana" w:hAnsi="Verdana" w:cs="Poppins"/>
        </w:rPr>
        <w:t xml:space="preserve">suggested a small increase </w:t>
      </w:r>
      <w:r w:rsidRPr="00807382">
        <w:rPr>
          <w:rFonts w:ascii="Verdana" w:hAnsi="Verdana" w:cs="Poppins"/>
        </w:rPr>
        <w:t xml:space="preserve">since 2022 </w:t>
      </w:r>
      <w:r w:rsidR="00F954D1" w:rsidRPr="00807382">
        <w:rPr>
          <w:rFonts w:ascii="Verdana" w:hAnsi="Verdana" w:cs="Poppins"/>
        </w:rPr>
        <w:t>in the public sector workforce reporting having a disability</w:t>
      </w:r>
      <w:r w:rsidR="001927A5" w:rsidRPr="00807382">
        <w:rPr>
          <w:rFonts w:ascii="Verdana" w:hAnsi="Verdana" w:cs="Poppins"/>
        </w:rPr>
        <w:t xml:space="preserve"> </w:t>
      </w:r>
      <w:r w:rsidR="00A86D8B" w:rsidRPr="00807382">
        <w:rPr>
          <w:rFonts w:ascii="Verdana" w:hAnsi="Verdana" w:cs="Poppins"/>
        </w:rPr>
        <w:t>(</w:t>
      </w:r>
      <w:r w:rsidR="008D5AA4" w:rsidRPr="00807382">
        <w:rPr>
          <w:rFonts w:ascii="Verdana" w:hAnsi="Verdana" w:cs="Poppins"/>
        </w:rPr>
        <w:t xml:space="preserve">1.7% in 2025 compared with </w:t>
      </w:r>
      <w:r w:rsidR="00F5195A" w:rsidRPr="00807382">
        <w:rPr>
          <w:rFonts w:ascii="Verdana" w:hAnsi="Verdana" w:cs="Poppins"/>
        </w:rPr>
        <w:t xml:space="preserve">1.5% </w:t>
      </w:r>
      <w:r w:rsidR="00000F35" w:rsidRPr="00807382">
        <w:rPr>
          <w:rFonts w:ascii="Verdana" w:hAnsi="Verdana" w:cs="Poppins"/>
        </w:rPr>
        <w:t>in 2022</w:t>
      </w:r>
      <w:r w:rsidR="00772DF1" w:rsidRPr="00807382">
        <w:rPr>
          <w:rFonts w:ascii="Verdana" w:hAnsi="Verdana" w:cs="Poppins"/>
        </w:rPr>
        <w:t>)</w:t>
      </w:r>
      <w:r w:rsidR="004A745F" w:rsidRPr="00807382">
        <w:rPr>
          <w:rFonts w:ascii="Verdana" w:hAnsi="Verdana" w:cs="Poppins"/>
        </w:rPr>
        <w:t xml:space="preserve">, </w:t>
      </w:r>
      <w:r w:rsidR="006B7211" w:rsidRPr="00807382">
        <w:rPr>
          <w:rFonts w:ascii="Verdana" w:hAnsi="Verdana" w:cs="Poppins"/>
        </w:rPr>
        <w:t>many</w:t>
      </w:r>
      <w:r w:rsidR="00373626" w:rsidRPr="00807382">
        <w:rPr>
          <w:rFonts w:ascii="Verdana" w:hAnsi="Verdana" w:cs="Poppins"/>
        </w:rPr>
        <w:t xml:space="preserve"> participants </w:t>
      </w:r>
      <w:proofErr w:type="gramStart"/>
      <w:r w:rsidR="00373626" w:rsidRPr="00807382">
        <w:rPr>
          <w:rFonts w:ascii="Verdana" w:hAnsi="Verdana" w:cs="Poppins"/>
        </w:rPr>
        <w:t>actually felt</w:t>
      </w:r>
      <w:proofErr w:type="gramEnd"/>
      <w:r w:rsidR="00373626" w:rsidRPr="00807382">
        <w:rPr>
          <w:rFonts w:ascii="Verdana" w:hAnsi="Verdana" w:cs="Poppins"/>
        </w:rPr>
        <w:t xml:space="preserve"> things had gone backwards</w:t>
      </w:r>
      <w:r w:rsidR="00CE5F86" w:rsidRPr="00807382">
        <w:rPr>
          <w:rFonts w:ascii="Verdana" w:hAnsi="Verdana" w:cs="Poppins"/>
        </w:rPr>
        <w:t xml:space="preserve"> in general</w:t>
      </w:r>
      <w:r w:rsidR="004A745F" w:rsidRPr="00807382">
        <w:rPr>
          <w:rFonts w:ascii="Verdana" w:hAnsi="Verdana" w:cs="Poppins"/>
        </w:rPr>
        <w:t>.</w:t>
      </w:r>
    </w:p>
    <w:p w14:paraId="06A5649F" w14:textId="5408AE54" w:rsidR="00DC2255" w:rsidRPr="00807382" w:rsidRDefault="00DC2255" w:rsidP="005262CF">
      <w:pPr>
        <w:jc w:val="both"/>
        <w:rPr>
          <w:rFonts w:ascii="Verdana" w:hAnsi="Verdana" w:cs="Poppins"/>
        </w:rPr>
      </w:pPr>
      <w:r w:rsidRPr="00807382">
        <w:rPr>
          <w:rFonts w:ascii="Verdana" w:hAnsi="Verdana" w:cs="Poppins"/>
        </w:rPr>
        <w:t>Others felt there was much more awareness, but this was yet to transition to more people with disability in jobs.</w:t>
      </w:r>
    </w:p>
    <w:p w14:paraId="6161591C" w14:textId="00F6B9A4" w:rsidR="00223132" w:rsidRPr="00807382" w:rsidRDefault="002003B9" w:rsidP="005262CF">
      <w:pPr>
        <w:jc w:val="both"/>
        <w:rPr>
          <w:rFonts w:ascii="Verdana" w:hAnsi="Verdana" w:cs="Poppins"/>
        </w:rPr>
      </w:pPr>
      <w:r w:rsidRPr="00807382">
        <w:rPr>
          <w:rFonts w:ascii="Verdana" w:hAnsi="Verdana" w:cs="Poppins"/>
        </w:rPr>
        <w:t>Notwithstanding the concerns about slow progress</w:t>
      </w:r>
      <w:r w:rsidR="00AA1974" w:rsidRPr="00807382">
        <w:rPr>
          <w:rFonts w:ascii="Verdana" w:hAnsi="Verdana" w:cs="Poppins"/>
        </w:rPr>
        <w:t xml:space="preserve">, </w:t>
      </w:r>
      <w:proofErr w:type="gramStart"/>
      <w:r w:rsidR="00AA1974" w:rsidRPr="00807382">
        <w:rPr>
          <w:rFonts w:ascii="Verdana" w:hAnsi="Verdana" w:cs="Poppins"/>
        </w:rPr>
        <w:t xml:space="preserve">a </w:t>
      </w:r>
      <w:r w:rsidR="00622858">
        <w:rPr>
          <w:rFonts w:ascii="Verdana" w:hAnsi="Verdana" w:cs="Poppins"/>
        </w:rPr>
        <w:t>number of</w:t>
      </w:r>
      <w:proofErr w:type="gramEnd"/>
      <w:r w:rsidR="00AA1974" w:rsidRPr="00807382">
        <w:rPr>
          <w:rFonts w:ascii="Verdana" w:hAnsi="Verdana" w:cs="Poppins"/>
        </w:rPr>
        <w:t xml:space="preserve"> </w:t>
      </w:r>
      <w:r w:rsidR="00233B99" w:rsidRPr="00807382">
        <w:rPr>
          <w:rFonts w:ascii="Verdana" w:hAnsi="Verdana" w:cs="Poppins"/>
        </w:rPr>
        <w:t xml:space="preserve">positive examples </w:t>
      </w:r>
      <w:r w:rsidR="007A796B" w:rsidRPr="00807382">
        <w:rPr>
          <w:rFonts w:ascii="Verdana" w:hAnsi="Verdana" w:cs="Poppins"/>
        </w:rPr>
        <w:t xml:space="preserve">of advancements </w:t>
      </w:r>
      <w:r w:rsidR="00AA1974" w:rsidRPr="00807382">
        <w:rPr>
          <w:rFonts w:ascii="Verdana" w:hAnsi="Verdana" w:cs="Poppins"/>
        </w:rPr>
        <w:t xml:space="preserve">were </w:t>
      </w:r>
      <w:r w:rsidR="00233B99" w:rsidRPr="00807382">
        <w:rPr>
          <w:rFonts w:ascii="Verdana" w:hAnsi="Verdana" w:cs="Poppins"/>
        </w:rPr>
        <w:t>cited</w:t>
      </w:r>
      <w:r w:rsidR="00E060A9" w:rsidRPr="00807382">
        <w:rPr>
          <w:rFonts w:ascii="Verdana" w:hAnsi="Verdana" w:cs="Poppins"/>
        </w:rPr>
        <w:t xml:space="preserve"> by participants</w:t>
      </w:r>
      <w:r w:rsidR="00233B99" w:rsidRPr="00807382">
        <w:rPr>
          <w:rFonts w:ascii="Verdana" w:hAnsi="Verdana" w:cs="Poppins"/>
        </w:rPr>
        <w:t>.</w:t>
      </w:r>
      <w:r w:rsidR="00E32514" w:rsidRPr="00807382">
        <w:rPr>
          <w:rFonts w:ascii="Verdana" w:hAnsi="Verdana" w:cs="Poppins"/>
        </w:rPr>
        <w:t xml:space="preserve"> These</w:t>
      </w:r>
      <w:r w:rsidR="00EA651D" w:rsidRPr="00807382">
        <w:rPr>
          <w:rFonts w:ascii="Verdana" w:hAnsi="Verdana" w:cs="Poppins"/>
        </w:rPr>
        <w:t xml:space="preserve"> examples</w:t>
      </w:r>
      <w:r w:rsidR="00E32514" w:rsidRPr="00807382">
        <w:rPr>
          <w:rFonts w:ascii="Verdana" w:hAnsi="Verdana" w:cs="Poppins"/>
        </w:rPr>
        <w:t xml:space="preserve"> included</w:t>
      </w:r>
      <w:r w:rsidR="00CE5AB2" w:rsidRPr="00807382">
        <w:rPr>
          <w:rFonts w:ascii="Verdana" w:hAnsi="Verdana" w:cs="Poppins"/>
        </w:rPr>
        <w:t>:</w:t>
      </w:r>
      <w:r w:rsidR="00E32514" w:rsidRPr="00807382">
        <w:rPr>
          <w:rFonts w:ascii="Verdana" w:hAnsi="Verdana" w:cs="Poppins"/>
        </w:rPr>
        <w:t xml:space="preserve"> </w:t>
      </w:r>
    </w:p>
    <w:p w14:paraId="70C4A0BC" w14:textId="2DFDF8AD" w:rsidR="00223132" w:rsidRPr="0040588D" w:rsidRDefault="004A2322" w:rsidP="005262CF">
      <w:pPr>
        <w:pStyle w:val="ListParagraph"/>
        <w:numPr>
          <w:ilvl w:val="0"/>
          <w:numId w:val="7"/>
        </w:numPr>
        <w:spacing w:line="278" w:lineRule="auto"/>
        <w:jc w:val="both"/>
        <w:rPr>
          <w:rFonts w:ascii="Verdana" w:hAnsi="Verdana"/>
        </w:rPr>
      </w:pPr>
      <w:r>
        <w:rPr>
          <w:rFonts w:ascii="Verdana" w:hAnsi="Verdana"/>
        </w:rPr>
        <w:t>N</w:t>
      </w:r>
      <w:r w:rsidRPr="0040588D">
        <w:rPr>
          <w:rFonts w:ascii="Verdana" w:hAnsi="Verdana"/>
        </w:rPr>
        <w:t xml:space="preserve">ew </w:t>
      </w:r>
      <w:r w:rsidR="00E32514" w:rsidRPr="0040588D">
        <w:rPr>
          <w:rFonts w:ascii="Verdana" w:hAnsi="Verdana"/>
        </w:rPr>
        <w:t>training programs</w:t>
      </w:r>
      <w:r w:rsidR="00000698" w:rsidRPr="0040588D">
        <w:rPr>
          <w:rFonts w:ascii="Verdana" w:hAnsi="Verdana"/>
        </w:rPr>
        <w:t xml:space="preserve"> </w:t>
      </w:r>
      <w:r w:rsidR="00622858">
        <w:rPr>
          <w:rFonts w:ascii="Verdana" w:hAnsi="Verdana"/>
        </w:rPr>
        <w:t>e.g.,</w:t>
      </w:r>
      <w:r w:rsidR="00000698" w:rsidRPr="0040588D">
        <w:rPr>
          <w:rFonts w:ascii="Verdana" w:hAnsi="Verdana"/>
        </w:rPr>
        <w:t xml:space="preserve"> </w:t>
      </w:r>
      <w:r w:rsidR="00A12379" w:rsidRPr="0040588D">
        <w:rPr>
          <w:rFonts w:ascii="Verdana" w:hAnsi="Verdana"/>
        </w:rPr>
        <w:t xml:space="preserve">the Australian Medical Association </w:t>
      </w:r>
      <w:r w:rsidR="001E77FF" w:rsidRPr="0040588D">
        <w:rPr>
          <w:rFonts w:ascii="Verdana" w:hAnsi="Verdana"/>
        </w:rPr>
        <w:t>(AMA) looking at training for people with disabilities as a new business opportunity</w:t>
      </w:r>
      <w:r w:rsidR="00E32514" w:rsidRPr="0040588D">
        <w:rPr>
          <w:rFonts w:ascii="Verdana" w:hAnsi="Verdana"/>
        </w:rPr>
        <w:t xml:space="preserve">, </w:t>
      </w:r>
    </w:p>
    <w:p w14:paraId="2821D337" w14:textId="4DC61DB8" w:rsidR="00223132" w:rsidRPr="0040588D" w:rsidRDefault="004A2322" w:rsidP="00E82F45">
      <w:pPr>
        <w:pStyle w:val="ListParagraph"/>
        <w:numPr>
          <w:ilvl w:val="0"/>
          <w:numId w:val="7"/>
        </w:numPr>
        <w:spacing w:line="278" w:lineRule="auto"/>
        <w:ind w:right="-46"/>
        <w:jc w:val="both"/>
        <w:rPr>
          <w:rFonts w:ascii="Verdana" w:hAnsi="Verdana"/>
        </w:rPr>
      </w:pPr>
      <w:r>
        <w:rPr>
          <w:rFonts w:ascii="Verdana" w:hAnsi="Verdana"/>
        </w:rPr>
        <w:t>E</w:t>
      </w:r>
      <w:r w:rsidR="00BA1158" w:rsidRPr="0040588D">
        <w:rPr>
          <w:rFonts w:ascii="Verdana" w:hAnsi="Verdana"/>
        </w:rPr>
        <w:t>stablishment of new micro</w:t>
      </w:r>
      <w:r w:rsidR="00A64DDC" w:rsidRPr="0040588D">
        <w:rPr>
          <w:rFonts w:ascii="Verdana" w:hAnsi="Verdana"/>
        </w:rPr>
        <w:t xml:space="preserve"> enterprises, </w:t>
      </w:r>
    </w:p>
    <w:p w14:paraId="77EF19FD" w14:textId="749660B3" w:rsidR="00223132" w:rsidRPr="0040588D" w:rsidRDefault="004A2322" w:rsidP="00E82F45">
      <w:pPr>
        <w:pStyle w:val="ListParagraph"/>
        <w:numPr>
          <w:ilvl w:val="0"/>
          <w:numId w:val="7"/>
        </w:numPr>
        <w:spacing w:line="278" w:lineRule="auto"/>
        <w:ind w:right="-46"/>
        <w:jc w:val="both"/>
        <w:rPr>
          <w:rFonts w:ascii="Verdana" w:hAnsi="Verdana"/>
        </w:rPr>
      </w:pPr>
      <w:r>
        <w:rPr>
          <w:rFonts w:ascii="Verdana" w:hAnsi="Verdana"/>
        </w:rPr>
        <w:lastRenderedPageBreak/>
        <w:t>S</w:t>
      </w:r>
      <w:r w:rsidRPr="0040588D">
        <w:rPr>
          <w:rFonts w:ascii="Verdana" w:hAnsi="Verdana"/>
        </w:rPr>
        <w:t xml:space="preserve">ome </w:t>
      </w:r>
      <w:r w:rsidR="003023DD" w:rsidRPr="0040588D">
        <w:rPr>
          <w:rFonts w:ascii="Verdana" w:hAnsi="Verdana"/>
        </w:rPr>
        <w:t xml:space="preserve">employers being </w:t>
      </w:r>
      <w:r w:rsidR="001E77FF" w:rsidRPr="0040588D">
        <w:rPr>
          <w:rFonts w:ascii="Verdana" w:hAnsi="Verdana"/>
        </w:rPr>
        <w:t xml:space="preserve">more </w:t>
      </w:r>
      <w:r w:rsidR="003023DD" w:rsidRPr="0040588D">
        <w:rPr>
          <w:rFonts w:ascii="Verdana" w:hAnsi="Verdana"/>
        </w:rPr>
        <w:t xml:space="preserve">open to job </w:t>
      </w:r>
      <w:r w:rsidR="002B38C6">
        <w:rPr>
          <w:rFonts w:ascii="Verdana" w:hAnsi="Verdana"/>
        </w:rPr>
        <w:t>‘</w:t>
      </w:r>
      <w:r w:rsidR="003023DD" w:rsidRPr="0040588D">
        <w:rPr>
          <w:rFonts w:ascii="Verdana" w:hAnsi="Verdana"/>
        </w:rPr>
        <w:t>carving</w:t>
      </w:r>
      <w:r w:rsidR="002B38C6">
        <w:rPr>
          <w:rFonts w:ascii="Verdana" w:hAnsi="Verdana"/>
        </w:rPr>
        <w:t>’</w:t>
      </w:r>
      <w:r w:rsidR="001E77FF" w:rsidRPr="0040588D">
        <w:rPr>
          <w:rFonts w:ascii="Verdana" w:hAnsi="Verdana"/>
        </w:rPr>
        <w:t xml:space="preserve"> to assist people </w:t>
      </w:r>
      <w:r w:rsidR="000E2B14">
        <w:rPr>
          <w:rFonts w:ascii="Verdana" w:hAnsi="Verdana"/>
        </w:rPr>
        <w:t>with disability t</w:t>
      </w:r>
      <w:r w:rsidR="008F12CB">
        <w:rPr>
          <w:rFonts w:ascii="Verdana" w:hAnsi="Verdana"/>
        </w:rPr>
        <w:t>o be matched to suitable roles</w:t>
      </w:r>
      <w:r w:rsidR="003023DD" w:rsidRPr="0040588D">
        <w:rPr>
          <w:rFonts w:ascii="Verdana" w:hAnsi="Verdana"/>
        </w:rPr>
        <w:t>,</w:t>
      </w:r>
      <w:r w:rsidR="00A64DDC" w:rsidRPr="0040588D">
        <w:rPr>
          <w:rFonts w:ascii="Verdana" w:hAnsi="Verdana"/>
        </w:rPr>
        <w:t xml:space="preserve"> </w:t>
      </w:r>
    </w:p>
    <w:p w14:paraId="0B79CEB0" w14:textId="3E8837B4" w:rsidR="00223132" w:rsidRPr="0040588D" w:rsidRDefault="004A2322" w:rsidP="00E82F45">
      <w:pPr>
        <w:pStyle w:val="ListParagraph"/>
        <w:numPr>
          <w:ilvl w:val="0"/>
          <w:numId w:val="7"/>
        </w:numPr>
        <w:spacing w:line="278" w:lineRule="auto"/>
        <w:ind w:right="-46"/>
        <w:jc w:val="both"/>
        <w:rPr>
          <w:rFonts w:ascii="Verdana" w:hAnsi="Verdana"/>
        </w:rPr>
      </w:pPr>
      <w:r>
        <w:rPr>
          <w:rFonts w:ascii="Verdana" w:hAnsi="Verdana"/>
        </w:rPr>
        <w:t>I</w:t>
      </w:r>
      <w:r w:rsidR="00241D16" w:rsidRPr="0040588D">
        <w:rPr>
          <w:rFonts w:ascii="Verdana" w:hAnsi="Verdana"/>
        </w:rPr>
        <w:t xml:space="preserve">ncreased </w:t>
      </w:r>
      <w:r w:rsidR="00BA1158" w:rsidRPr="0040588D">
        <w:rPr>
          <w:rFonts w:ascii="Verdana" w:hAnsi="Verdana"/>
        </w:rPr>
        <w:t>engagement of some schools</w:t>
      </w:r>
      <w:r w:rsidR="00087CC2">
        <w:rPr>
          <w:rFonts w:ascii="Verdana" w:hAnsi="Verdana"/>
        </w:rPr>
        <w:t xml:space="preserve">, leading to </w:t>
      </w:r>
      <w:proofErr w:type="gramStart"/>
      <w:r w:rsidR="00506BAC" w:rsidRPr="00506BAC">
        <w:rPr>
          <w:rFonts w:ascii="Verdana" w:hAnsi="Verdana"/>
        </w:rPr>
        <w:t>a number of</w:t>
      </w:r>
      <w:proofErr w:type="gramEnd"/>
      <w:r w:rsidR="00506BAC" w:rsidRPr="00506BAC">
        <w:rPr>
          <w:rFonts w:ascii="Verdana" w:hAnsi="Verdana"/>
        </w:rPr>
        <w:t xml:space="preserve"> school leavers transitioning to employmen</w:t>
      </w:r>
      <w:r w:rsidR="00506BAC">
        <w:rPr>
          <w:rFonts w:ascii="Verdana" w:hAnsi="Verdana"/>
        </w:rPr>
        <w:t>t,</w:t>
      </w:r>
      <w:r w:rsidR="008F12CB">
        <w:rPr>
          <w:rFonts w:ascii="Verdana" w:hAnsi="Verdana"/>
        </w:rPr>
        <w:t xml:space="preserve"> and some smaller businesses</w:t>
      </w:r>
      <w:r w:rsidR="00506BAC">
        <w:rPr>
          <w:rFonts w:ascii="Verdana" w:hAnsi="Verdana"/>
        </w:rPr>
        <w:t xml:space="preserve"> actively engaging</w:t>
      </w:r>
      <w:r w:rsidR="00223132" w:rsidRPr="0040588D">
        <w:rPr>
          <w:rFonts w:ascii="Verdana" w:hAnsi="Verdana"/>
        </w:rPr>
        <w:t>,</w:t>
      </w:r>
      <w:r w:rsidR="008468C5" w:rsidRPr="0040588D">
        <w:rPr>
          <w:rFonts w:ascii="Verdana" w:hAnsi="Verdana"/>
        </w:rPr>
        <w:t xml:space="preserve"> </w:t>
      </w:r>
    </w:p>
    <w:p w14:paraId="5EB5005B" w14:textId="77BF1372" w:rsidR="000E0ADD" w:rsidRDefault="004A2322" w:rsidP="00E82F45">
      <w:pPr>
        <w:pStyle w:val="ListParagraph"/>
        <w:numPr>
          <w:ilvl w:val="0"/>
          <w:numId w:val="7"/>
        </w:numPr>
        <w:spacing w:line="278" w:lineRule="auto"/>
        <w:ind w:right="-46"/>
        <w:jc w:val="both"/>
        <w:rPr>
          <w:rFonts w:ascii="Verdana" w:hAnsi="Verdana"/>
        </w:rPr>
      </w:pPr>
      <w:r>
        <w:rPr>
          <w:rFonts w:ascii="Verdana" w:hAnsi="Verdana"/>
        </w:rPr>
        <w:t>T</w:t>
      </w:r>
      <w:r w:rsidRPr="0040588D">
        <w:rPr>
          <w:rFonts w:ascii="Verdana" w:hAnsi="Verdana"/>
        </w:rPr>
        <w:t xml:space="preserve">he </w:t>
      </w:r>
      <w:r w:rsidR="008468C5" w:rsidRPr="0040588D">
        <w:rPr>
          <w:rFonts w:ascii="Verdana" w:hAnsi="Verdana"/>
        </w:rPr>
        <w:t>work of the CCI</w:t>
      </w:r>
      <w:r w:rsidR="00F63B7A">
        <w:rPr>
          <w:rFonts w:ascii="Verdana" w:hAnsi="Verdana"/>
        </w:rPr>
        <w:t xml:space="preserve">WA </w:t>
      </w:r>
      <w:r w:rsidR="000E5B68">
        <w:rPr>
          <w:rFonts w:ascii="Verdana" w:hAnsi="Verdana"/>
        </w:rPr>
        <w:t>and Inclusion Solutions</w:t>
      </w:r>
      <w:r w:rsidR="002B38C6">
        <w:rPr>
          <w:rFonts w:ascii="Verdana" w:hAnsi="Verdana"/>
        </w:rPr>
        <w:t xml:space="preserve"> </w:t>
      </w:r>
      <w:r w:rsidR="000A4A41">
        <w:rPr>
          <w:rFonts w:ascii="Verdana" w:hAnsi="Verdana"/>
        </w:rPr>
        <w:t>(</w:t>
      </w:r>
      <w:r w:rsidR="000A4A41" w:rsidRPr="007014EB">
        <w:rPr>
          <w:rFonts w:ascii="Verdana" w:eastAsia="Open Sans" w:hAnsi="Verdana" w:cs="Poppins"/>
        </w:rPr>
        <w:t>GROW WA initiative</w:t>
      </w:r>
      <w:r w:rsidR="000A4A41">
        <w:rPr>
          <w:rFonts w:ascii="Verdana" w:eastAsia="Open Sans" w:hAnsi="Verdana" w:cs="Poppins"/>
        </w:rPr>
        <w:t>)</w:t>
      </w:r>
      <w:r w:rsidR="000A4A41" w:rsidRPr="0040588D">
        <w:rPr>
          <w:rFonts w:ascii="Verdana" w:hAnsi="Verdana"/>
        </w:rPr>
        <w:t xml:space="preserve"> </w:t>
      </w:r>
      <w:r w:rsidR="00870918" w:rsidRPr="0040588D">
        <w:rPr>
          <w:rFonts w:ascii="Verdana" w:hAnsi="Verdana"/>
        </w:rPr>
        <w:t xml:space="preserve">to </w:t>
      </w:r>
      <w:r w:rsidR="00241D16" w:rsidRPr="0040588D">
        <w:rPr>
          <w:rFonts w:ascii="Verdana" w:hAnsi="Verdana"/>
        </w:rPr>
        <w:t xml:space="preserve">encourage </w:t>
      </w:r>
      <w:r w:rsidR="000A4A41">
        <w:rPr>
          <w:rFonts w:ascii="Verdana" w:hAnsi="Verdana"/>
        </w:rPr>
        <w:t xml:space="preserve">and support </w:t>
      </w:r>
      <w:r w:rsidR="00870918" w:rsidRPr="0040588D">
        <w:rPr>
          <w:rFonts w:ascii="Verdana" w:hAnsi="Verdana"/>
        </w:rPr>
        <w:t xml:space="preserve">the engagement of </w:t>
      </w:r>
      <w:r w:rsidR="00655A06" w:rsidRPr="0040588D">
        <w:rPr>
          <w:rFonts w:ascii="Verdana" w:hAnsi="Verdana"/>
        </w:rPr>
        <w:t xml:space="preserve">more </w:t>
      </w:r>
      <w:r w:rsidR="00870918" w:rsidRPr="0040588D">
        <w:rPr>
          <w:rFonts w:ascii="Verdana" w:hAnsi="Verdana"/>
        </w:rPr>
        <w:t>employers</w:t>
      </w:r>
      <w:r w:rsidR="00506BAC">
        <w:rPr>
          <w:rFonts w:ascii="Verdana" w:hAnsi="Verdana"/>
        </w:rPr>
        <w:t>,</w:t>
      </w:r>
    </w:p>
    <w:p w14:paraId="026F731D" w14:textId="78821746" w:rsidR="00DA0C0E" w:rsidRDefault="004A2322" w:rsidP="00E82F45">
      <w:pPr>
        <w:pStyle w:val="ListParagraph"/>
        <w:numPr>
          <w:ilvl w:val="0"/>
          <w:numId w:val="7"/>
        </w:numPr>
        <w:spacing w:line="278" w:lineRule="auto"/>
        <w:ind w:right="-46"/>
        <w:jc w:val="both"/>
        <w:rPr>
          <w:rFonts w:ascii="Verdana" w:hAnsi="Verdana"/>
        </w:rPr>
      </w:pPr>
      <w:r>
        <w:rPr>
          <w:rFonts w:ascii="Verdana" w:hAnsi="Verdana"/>
        </w:rPr>
        <w:t xml:space="preserve">The </w:t>
      </w:r>
      <w:r w:rsidR="00DA0C0E" w:rsidRPr="00DA0C0E">
        <w:rPr>
          <w:rFonts w:ascii="Verdana" w:hAnsi="Verdana"/>
        </w:rPr>
        <w:t>Hospitality Disability Network</w:t>
      </w:r>
      <w:r>
        <w:rPr>
          <w:rFonts w:ascii="Verdana" w:hAnsi="Verdana"/>
        </w:rPr>
        <w:t xml:space="preserve">, </w:t>
      </w:r>
      <w:r w:rsidR="00F94BB0">
        <w:rPr>
          <w:rFonts w:ascii="Verdana" w:hAnsi="Verdana"/>
        </w:rPr>
        <w:t>considered to be</w:t>
      </w:r>
      <w:r w:rsidR="00DA0C0E" w:rsidRPr="00DA0C0E">
        <w:rPr>
          <w:rFonts w:ascii="Verdana" w:hAnsi="Verdana"/>
        </w:rPr>
        <w:t xml:space="preserve"> changing the narrative</w:t>
      </w:r>
      <w:r w:rsidR="002B38C6">
        <w:rPr>
          <w:rFonts w:ascii="Verdana" w:hAnsi="Verdana"/>
        </w:rPr>
        <w:t>,</w:t>
      </w:r>
    </w:p>
    <w:p w14:paraId="19825D42" w14:textId="2B9C726A" w:rsidR="00C3560B" w:rsidRDefault="004A2322" w:rsidP="00E82F45">
      <w:pPr>
        <w:pStyle w:val="ListParagraph"/>
        <w:numPr>
          <w:ilvl w:val="0"/>
          <w:numId w:val="7"/>
        </w:numPr>
        <w:spacing w:line="278" w:lineRule="auto"/>
        <w:ind w:right="-46"/>
        <w:jc w:val="both"/>
        <w:rPr>
          <w:rFonts w:ascii="Verdana" w:hAnsi="Verdana"/>
        </w:rPr>
      </w:pPr>
      <w:r>
        <w:rPr>
          <w:rFonts w:ascii="Verdana" w:hAnsi="Verdana"/>
        </w:rPr>
        <w:t xml:space="preserve">Developments </w:t>
      </w:r>
      <w:r w:rsidR="00C3560B">
        <w:rPr>
          <w:rFonts w:ascii="Verdana" w:hAnsi="Verdana"/>
        </w:rPr>
        <w:t>in the tertiary education system e.g., the development of an</w:t>
      </w:r>
      <w:r w:rsidR="00C3560B" w:rsidRPr="00BA38FC">
        <w:rPr>
          <w:rFonts w:ascii="Verdana" w:hAnsi="Verdana"/>
        </w:rPr>
        <w:t xml:space="preserve"> </w:t>
      </w:r>
      <w:r w:rsidR="00C3560B">
        <w:rPr>
          <w:rFonts w:ascii="Verdana" w:hAnsi="Verdana"/>
        </w:rPr>
        <w:t>‘</w:t>
      </w:r>
      <w:r w:rsidR="00C3560B" w:rsidRPr="00BA38FC">
        <w:rPr>
          <w:rFonts w:ascii="Verdana" w:hAnsi="Verdana"/>
        </w:rPr>
        <w:t>Integrated Success Employment Tool</w:t>
      </w:r>
      <w:r w:rsidR="00C3560B">
        <w:rPr>
          <w:rFonts w:ascii="Verdana" w:hAnsi="Verdana"/>
        </w:rPr>
        <w:t>’</w:t>
      </w:r>
      <w:r w:rsidR="00C3560B" w:rsidRPr="00BA38FC">
        <w:rPr>
          <w:rFonts w:ascii="Verdana" w:hAnsi="Verdana"/>
        </w:rPr>
        <w:t xml:space="preserve"> </w:t>
      </w:r>
      <w:r w:rsidR="00C3560B">
        <w:rPr>
          <w:rFonts w:ascii="Verdana" w:hAnsi="Verdana"/>
        </w:rPr>
        <w:t>as</w:t>
      </w:r>
      <w:r w:rsidR="00C3560B" w:rsidRPr="00BA38FC">
        <w:rPr>
          <w:rFonts w:ascii="Verdana" w:hAnsi="Verdana"/>
        </w:rPr>
        <w:t xml:space="preserve"> a new resource for employers about recruiting people with autism</w:t>
      </w:r>
      <w:r w:rsidR="00C3560B">
        <w:rPr>
          <w:rFonts w:ascii="Verdana" w:hAnsi="Verdana"/>
        </w:rPr>
        <w:t xml:space="preserve">; and </w:t>
      </w:r>
      <w:r w:rsidR="00391395">
        <w:rPr>
          <w:rFonts w:ascii="Verdana" w:hAnsi="Verdana"/>
        </w:rPr>
        <w:t>s</w:t>
      </w:r>
      <w:r w:rsidR="00391395" w:rsidRPr="00391395">
        <w:rPr>
          <w:rFonts w:ascii="Verdana" w:hAnsi="Verdana"/>
        </w:rPr>
        <w:t xml:space="preserve">ome new TAFE </w:t>
      </w:r>
      <w:r w:rsidR="00461966">
        <w:rPr>
          <w:rFonts w:ascii="Verdana" w:hAnsi="Verdana"/>
        </w:rPr>
        <w:t>c</w:t>
      </w:r>
      <w:r w:rsidR="00391395" w:rsidRPr="00391395">
        <w:rPr>
          <w:rFonts w:ascii="Verdana" w:hAnsi="Verdana"/>
        </w:rPr>
        <w:t>ourses available e.g., Cert 1 and 2 in Work Skills, which teach many of the foundational skills previously taught in Business Colleges</w:t>
      </w:r>
      <w:r w:rsidR="00615AA1">
        <w:rPr>
          <w:rFonts w:ascii="Verdana" w:hAnsi="Verdana"/>
        </w:rPr>
        <w:t>,</w:t>
      </w:r>
    </w:p>
    <w:p w14:paraId="22EBF778" w14:textId="4070A1A8" w:rsidR="00615AA1" w:rsidRDefault="004A2322" w:rsidP="00E82F45">
      <w:pPr>
        <w:pStyle w:val="ListParagraph"/>
        <w:numPr>
          <w:ilvl w:val="0"/>
          <w:numId w:val="7"/>
        </w:numPr>
        <w:spacing w:line="278" w:lineRule="auto"/>
        <w:ind w:right="-46"/>
        <w:jc w:val="both"/>
        <w:rPr>
          <w:rFonts w:ascii="Verdana" w:hAnsi="Verdana"/>
        </w:rPr>
      </w:pPr>
      <w:r>
        <w:rPr>
          <w:rFonts w:ascii="Verdana" w:hAnsi="Verdana"/>
        </w:rPr>
        <w:t>R</w:t>
      </w:r>
      <w:r w:rsidR="00615AA1" w:rsidRPr="00615AA1">
        <w:rPr>
          <w:rFonts w:ascii="Verdana" w:hAnsi="Verdana"/>
        </w:rPr>
        <w:t xml:space="preserve">oll out of </w:t>
      </w:r>
      <w:r w:rsidR="00721C6E">
        <w:rPr>
          <w:rFonts w:ascii="Verdana" w:hAnsi="Verdana"/>
        </w:rPr>
        <w:t xml:space="preserve">a </w:t>
      </w:r>
      <w:r w:rsidR="00615AA1" w:rsidRPr="00615AA1">
        <w:rPr>
          <w:rFonts w:ascii="Verdana" w:hAnsi="Verdana"/>
        </w:rPr>
        <w:t>new employment framework by</w:t>
      </w:r>
      <w:r w:rsidR="0068480C">
        <w:rPr>
          <w:rFonts w:ascii="Verdana" w:hAnsi="Verdana"/>
        </w:rPr>
        <w:t xml:space="preserve"> the</w:t>
      </w:r>
      <w:r w:rsidR="00615AA1" w:rsidRPr="00615AA1">
        <w:rPr>
          <w:rFonts w:ascii="Verdana" w:hAnsi="Verdana"/>
        </w:rPr>
        <w:t xml:space="preserve"> NDI</w:t>
      </w:r>
      <w:r w:rsidR="0068480C">
        <w:rPr>
          <w:rFonts w:ascii="Verdana" w:hAnsi="Verdana"/>
        </w:rPr>
        <w:t>A,</w:t>
      </w:r>
    </w:p>
    <w:p w14:paraId="4FCC79FE" w14:textId="2F62E59F" w:rsidR="00A26FDF" w:rsidRPr="00391395" w:rsidRDefault="004A2322" w:rsidP="00E82F45">
      <w:pPr>
        <w:pStyle w:val="ListParagraph"/>
        <w:numPr>
          <w:ilvl w:val="0"/>
          <w:numId w:val="7"/>
        </w:numPr>
        <w:spacing w:line="278" w:lineRule="auto"/>
        <w:ind w:right="-46"/>
        <w:jc w:val="both"/>
        <w:rPr>
          <w:rFonts w:ascii="Verdana" w:hAnsi="Verdana"/>
        </w:rPr>
      </w:pPr>
      <w:r>
        <w:rPr>
          <w:rFonts w:ascii="Verdana" w:hAnsi="Verdana"/>
        </w:rPr>
        <w:t>F</w:t>
      </w:r>
      <w:r w:rsidRPr="00A26FDF">
        <w:rPr>
          <w:rFonts w:ascii="Verdana" w:hAnsi="Verdana"/>
        </w:rPr>
        <w:t xml:space="preserve">or </w:t>
      </w:r>
      <w:r w:rsidR="00A26FDF" w:rsidRPr="00A26FDF">
        <w:rPr>
          <w:rFonts w:ascii="Verdana" w:hAnsi="Verdana"/>
        </w:rPr>
        <w:t xml:space="preserve">some, there is </w:t>
      </w:r>
      <w:r w:rsidR="00A26FDF">
        <w:rPr>
          <w:rFonts w:ascii="Verdana" w:hAnsi="Verdana"/>
        </w:rPr>
        <w:t xml:space="preserve">now </w:t>
      </w:r>
      <w:r w:rsidR="00A26FDF" w:rsidRPr="00A26FDF">
        <w:rPr>
          <w:rFonts w:ascii="Verdana" w:hAnsi="Verdana"/>
        </w:rPr>
        <w:t>access to foundational support funding for projects to look at employment</w:t>
      </w:r>
      <w:r w:rsidR="00A26FDF">
        <w:rPr>
          <w:rFonts w:ascii="Verdana" w:hAnsi="Verdana"/>
        </w:rPr>
        <w:t>,</w:t>
      </w:r>
    </w:p>
    <w:p w14:paraId="3F0D658E" w14:textId="7A38801A" w:rsidR="00083019" w:rsidRPr="001E5554" w:rsidRDefault="004A2322" w:rsidP="00E82F45">
      <w:pPr>
        <w:pStyle w:val="ListParagraph"/>
        <w:numPr>
          <w:ilvl w:val="0"/>
          <w:numId w:val="7"/>
        </w:numPr>
        <w:spacing w:line="278" w:lineRule="auto"/>
        <w:ind w:right="-46"/>
        <w:jc w:val="both"/>
        <w:rPr>
          <w:rFonts w:ascii="Verdana" w:hAnsi="Verdana"/>
        </w:rPr>
      </w:pPr>
      <w:r>
        <w:rPr>
          <w:rFonts w:ascii="Verdana" w:hAnsi="Verdana"/>
        </w:rPr>
        <w:t>E</w:t>
      </w:r>
      <w:r w:rsidR="00D61905" w:rsidRPr="00245697">
        <w:rPr>
          <w:rFonts w:ascii="Verdana" w:hAnsi="Verdana"/>
        </w:rPr>
        <w:t xml:space="preserve">stablishment of a National Autism Strategy </w:t>
      </w:r>
      <w:r w:rsidR="00D61905">
        <w:rPr>
          <w:rFonts w:ascii="Verdana" w:hAnsi="Verdana"/>
        </w:rPr>
        <w:t>First Action Plan that includes ‘</w:t>
      </w:r>
      <w:r w:rsidR="00D61905" w:rsidRPr="00245697">
        <w:rPr>
          <w:rFonts w:ascii="Verdana" w:hAnsi="Verdana"/>
        </w:rPr>
        <w:t>Economic Inclusion</w:t>
      </w:r>
      <w:r w:rsidR="00D61905">
        <w:rPr>
          <w:rFonts w:ascii="Verdana" w:hAnsi="Verdana"/>
        </w:rPr>
        <w:t>’ as key outcome area</w:t>
      </w:r>
      <w:r w:rsidR="00506BAC">
        <w:rPr>
          <w:rFonts w:ascii="Verdana" w:hAnsi="Verdana"/>
        </w:rPr>
        <w:t>.</w:t>
      </w:r>
    </w:p>
    <w:p w14:paraId="5ADEA8EF" w14:textId="75644277" w:rsidR="00F0334F" w:rsidRDefault="00271552" w:rsidP="00271552">
      <w:pPr>
        <w:jc w:val="both"/>
        <w:rPr>
          <w:rFonts w:ascii="Verdana" w:hAnsi="Verdana"/>
        </w:rPr>
      </w:pPr>
      <w:r>
        <w:rPr>
          <w:rFonts w:ascii="Verdana" w:hAnsi="Verdana"/>
        </w:rPr>
        <w:t>W</w:t>
      </w:r>
      <w:r w:rsidR="006666CC">
        <w:rPr>
          <w:rFonts w:ascii="Verdana" w:hAnsi="Verdana"/>
        </w:rPr>
        <w:t xml:space="preserve">hen </w:t>
      </w:r>
      <w:r w:rsidR="006678E3">
        <w:rPr>
          <w:rFonts w:ascii="Verdana" w:hAnsi="Verdana"/>
        </w:rPr>
        <w:t>participants wer</w:t>
      </w:r>
      <w:r w:rsidR="00EF4BF7">
        <w:rPr>
          <w:rFonts w:ascii="Verdana" w:hAnsi="Verdana"/>
        </w:rPr>
        <w:t>e</w:t>
      </w:r>
      <w:r w:rsidR="006678E3">
        <w:rPr>
          <w:rFonts w:ascii="Verdana" w:hAnsi="Verdana"/>
        </w:rPr>
        <w:t xml:space="preserve"> asked whether they </w:t>
      </w:r>
      <w:r w:rsidR="00EB3ACB">
        <w:rPr>
          <w:rFonts w:ascii="Verdana" w:hAnsi="Verdana"/>
        </w:rPr>
        <w:t xml:space="preserve">remained </w:t>
      </w:r>
      <w:r w:rsidR="00EF4BF7">
        <w:rPr>
          <w:rFonts w:ascii="Verdana" w:hAnsi="Verdana"/>
        </w:rPr>
        <w:t xml:space="preserve">optimistic about </w:t>
      </w:r>
      <w:r w:rsidR="00C300C3">
        <w:rPr>
          <w:rFonts w:ascii="Verdana" w:hAnsi="Verdana"/>
        </w:rPr>
        <w:t xml:space="preserve">progress in </w:t>
      </w:r>
      <w:r w:rsidR="00EF4BF7">
        <w:rPr>
          <w:rFonts w:ascii="Verdana" w:hAnsi="Verdana"/>
        </w:rPr>
        <w:t xml:space="preserve">the future, the majority </w:t>
      </w:r>
      <w:r w:rsidR="00EB3ACB">
        <w:rPr>
          <w:rFonts w:ascii="Verdana" w:hAnsi="Verdana"/>
        </w:rPr>
        <w:t xml:space="preserve">expressed that </w:t>
      </w:r>
      <w:r w:rsidR="00C300C3">
        <w:rPr>
          <w:rFonts w:ascii="Verdana" w:hAnsi="Verdana"/>
        </w:rPr>
        <w:t>they were. The primary reason</w:t>
      </w:r>
      <w:r w:rsidR="00D24860">
        <w:rPr>
          <w:rFonts w:ascii="Verdana" w:hAnsi="Verdana"/>
        </w:rPr>
        <w:t>s</w:t>
      </w:r>
      <w:r w:rsidR="00C300C3">
        <w:rPr>
          <w:rFonts w:ascii="Verdana" w:hAnsi="Verdana"/>
        </w:rPr>
        <w:t xml:space="preserve"> for th</w:t>
      </w:r>
      <w:r w:rsidR="008E0D92">
        <w:rPr>
          <w:rFonts w:ascii="Verdana" w:hAnsi="Verdana"/>
        </w:rPr>
        <w:t>is optimism w</w:t>
      </w:r>
      <w:r w:rsidR="00D24860">
        <w:rPr>
          <w:rFonts w:ascii="Verdana" w:hAnsi="Verdana"/>
        </w:rPr>
        <w:t>ere</w:t>
      </w:r>
      <w:r w:rsidR="00F0334F">
        <w:rPr>
          <w:rFonts w:ascii="Verdana" w:hAnsi="Verdana"/>
        </w:rPr>
        <w:t>:</w:t>
      </w:r>
    </w:p>
    <w:p w14:paraId="41060615" w14:textId="21FF41F4" w:rsidR="00F0334F" w:rsidRDefault="008F2CAD" w:rsidP="00E82F45">
      <w:pPr>
        <w:pStyle w:val="ListParagraph"/>
        <w:numPr>
          <w:ilvl w:val="0"/>
          <w:numId w:val="7"/>
        </w:numPr>
        <w:spacing w:line="278" w:lineRule="auto"/>
        <w:ind w:right="-46"/>
        <w:jc w:val="both"/>
        <w:rPr>
          <w:rFonts w:ascii="Verdana" w:hAnsi="Verdana"/>
        </w:rPr>
      </w:pPr>
      <w:r>
        <w:rPr>
          <w:rFonts w:ascii="Verdana" w:hAnsi="Verdana"/>
        </w:rPr>
        <w:t>I</w:t>
      </w:r>
      <w:r w:rsidR="008E0D92" w:rsidRPr="00F0334F">
        <w:rPr>
          <w:rFonts w:ascii="Verdana" w:hAnsi="Verdana"/>
        </w:rPr>
        <w:t xml:space="preserve">ncreased dialogue and apparent commitment at government and industry levels, </w:t>
      </w:r>
    </w:p>
    <w:p w14:paraId="4A196474" w14:textId="71B213D5" w:rsidR="00F0334F" w:rsidRDefault="008F2CAD" w:rsidP="00E82F45">
      <w:pPr>
        <w:pStyle w:val="ListParagraph"/>
        <w:numPr>
          <w:ilvl w:val="0"/>
          <w:numId w:val="7"/>
        </w:numPr>
        <w:spacing w:line="278" w:lineRule="auto"/>
        <w:ind w:right="-46"/>
        <w:jc w:val="both"/>
        <w:rPr>
          <w:rFonts w:ascii="Verdana" w:hAnsi="Verdana"/>
        </w:rPr>
      </w:pPr>
      <w:r>
        <w:rPr>
          <w:rFonts w:ascii="Verdana" w:hAnsi="Verdana"/>
        </w:rPr>
        <w:t>R</w:t>
      </w:r>
      <w:r w:rsidR="008322B4" w:rsidRPr="00F0334F">
        <w:rPr>
          <w:rFonts w:ascii="Verdana" w:hAnsi="Verdana"/>
        </w:rPr>
        <w:t xml:space="preserve">ecent </w:t>
      </w:r>
      <w:r w:rsidR="00F675A9" w:rsidRPr="00F0334F">
        <w:rPr>
          <w:rFonts w:ascii="Verdana" w:hAnsi="Verdana"/>
        </w:rPr>
        <w:t xml:space="preserve">and anticipated </w:t>
      </w:r>
      <w:r w:rsidR="008322B4" w:rsidRPr="00F0334F">
        <w:rPr>
          <w:rFonts w:ascii="Verdana" w:hAnsi="Verdana"/>
        </w:rPr>
        <w:t xml:space="preserve">changes in government </w:t>
      </w:r>
      <w:r w:rsidR="009B28DC" w:rsidRPr="00F0334F">
        <w:rPr>
          <w:rFonts w:ascii="Verdana" w:hAnsi="Verdana"/>
        </w:rPr>
        <w:t>policies</w:t>
      </w:r>
      <w:r w:rsidR="00F675A9" w:rsidRPr="00F0334F">
        <w:rPr>
          <w:rFonts w:ascii="Verdana" w:hAnsi="Verdana"/>
        </w:rPr>
        <w:t xml:space="preserve"> (e.g., the establishment of a new Disability</w:t>
      </w:r>
      <w:r w:rsidR="00F675A9" w:rsidRPr="00F0334F">
        <w:rPr>
          <w:rFonts w:ascii="Verdana" w:hAnsi="Verdana" w:cs="Arial"/>
          <w:color w:val="000000"/>
        </w:rPr>
        <w:t xml:space="preserve"> Centre of Employment Excellence)</w:t>
      </w:r>
      <w:r w:rsidR="009B28DC" w:rsidRPr="00F0334F">
        <w:rPr>
          <w:rFonts w:ascii="Verdana" w:hAnsi="Verdana"/>
        </w:rPr>
        <w:t>,</w:t>
      </w:r>
    </w:p>
    <w:p w14:paraId="22F47CD6" w14:textId="0CF2698A" w:rsidR="00F0334F" w:rsidRDefault="008F2CAD" w:rsidP="00E82F45">
      <w:pPr>
        <w:pStyle w:val="ListParagraph"/>
        <w:numPr>
          <w:ilvl w:val="0"/>
          <w:numId w:val="7"/>
        </w:numPr>
        <w:spacing w:line="278" w:lineRule="auto"/>
        <w:ind w:right="-46"/>
        <w:jc w:val="both"/>
        <w:rPr>
          <w:rFonts w:ascii="Verdana" w:hAnsi="Verdana"/>
        </w:rPr>
      </w:pPr>
      <w:r>
        <w:rPr>
          <w:rFonts w:ascii="Verdana" w:hAnsi="Verdana"/>
        </w:rPr>
        <w:t>M</w:t>
      </w:r>
      <w:r w:rsidR="003A0A24" w:rsidRPr="00F0334F">
        <w:rPr>
          <w:rFonts w:ascii="Verdana" w:hAnsi="Verdana"/>
        </w:rPr>
        <w:t>ore connection and collaboration in the ecosystem</w:t>
      </w:r>
      <w:r w:rsidR="0004052F" w:rsidRPr="00F0334F">
        <w:rPr>
          <w:rFonts w:ascii="Verdana" w:hAnsi="Verdana"/>
        </w:rPr>
        <w:t xml:space="preserve">, </w:t>
      </w:r>
    </w:p>
    <w:p w14:paraId="576AB17A" w14:textId="4682C7D4" w:rsidR="00E3124A" w:rsidRPr="00F0334F" w:rsidRDefault="008F2CAD" w:rsidP="00E82F45">
      <w:pPr>
        <w:pStyle w:val="ListParagraph"/>
        <w:numPr>
          <w:ilvl w:val="0"/>
          <w:numId w:val="7"/>
        </w:numPr>
        <w:spacing w:line="278" w:lineRule="auto"/>
        <w:ind w:right="-46"/>
        <w:jc w:val="both"/>
        <w:rPr>
          <w:rFonts w:ascii="Verdana" w:hAnsi="Verdana"/>
        </w:rPr>
      </w:pPr>
      <w:r>
        <w:rPr>
          <w:rFonts w:ascii="Verdana" w:hAnsi="Verdana"/>
        </w:rPr>
        <w:t>I</w:t>
      </w:r>
      <w:r w:rsidR="0004052F" w:rsidRPr="00F0334F">
        <w:rPr>
          <w:rFonts w:ascii="Verdana" w:hAnsi="Verdana"/>
        </w:rPr>
        <w:t xml:space="preserve">ncreased engagement of </w:t>
      </w:r>
      <w:r>
        <w:rPr>
          <w:rFonts w:ascii="Verdana" w:hAnsi="Verdana"/>
        </w:rPr>
        <w:t xml:space="preserve">new and potentially influential </w:t>
      </w:r>
      <w:r w:rsidR="0090261F">
        <w:rPr>
          <w:rFonts w:ascii="Verdana" w:hAnsi="Verdana"/>
        </w:rPr>
        <w:t>stakeholders, e.g.,</w:t>
      </w:r>
      <w:r w:rsidR="00F675A9" w:rsidRPr="00F0334F">
        <w:rPr>
          <w:rFonts w:ascii="Verdana" w:hAnsi="Verdana"/>
        </w:rPr>
        <w:t xml:space="preserve"> </w:t>
      </w:r>
      <w:r w:rsidR="0004052F" w:rsidRPr="00F0334F">
        <w:rPr>
          <w:rFonts w:ascii="Verdana" w:hAnsi="Verdana"/>
        </w:rPr>
        <w:t>Industry Training Councils and Training providers</w:t>
      </w:r>
      <w:r w:rsidR="00F675A9" w:rsidRPr="00F0334F">
        <w:rPr>
          <w:rFonts w:ascii="Verdana" w:hAnsi="Verdana"/>
        </w:rPr>
        <w:t>.</w:t>
      </w:r>
      <w:r w:rsidR="008F2095" w:rsidRPr="00F0334F">
        <w:rPr>
          <w:rFonts w:ascii="Verdana" w:hAnsi="Verdana"/>
        </w:rPr>
        <w:t xml:space="preserve"> </w:t>
      </w:r>
    </w:p>
    <w:p w14:paraId="4EA666CE" w14:textId="36866E6C" w:rsidR="007D74D8" w:rsidRPr="00017F94" w:rsidRDefault="00E3124A" w:rsidP="00C2359D">
      <w:pPr>
        <w:jc w:val="both"/>
        <w:rPr>
          <w:rFonts w:ascii="Verdana" w:hAnsi="Verdana"/>
        </w:rPr>
      </w:pPr>
      <w:r>
        <w:rPr>
          <w:rFonts w:ascii="Verdana" w:hAnsi="Verdana"/>
        </w:rPr>
        <w:t>Indeed</w:t>
      </w:r>
      <w:r w:rsidR="00017F94">
        <w:rPr>
          <w:rFonts w:ascii="Verdana" w:hAnsi="Verdana"/>
        </w:rPr>
        <w:t>,</w:t>
      </w:r>
      <w:r>
        <w:rPr>
          <w:rFonts w:ascii="Verdana" w:hAnsi="Verdana"/>
        </w:rPr>
        <w:t xml:space="preserve"> </w:t>
      </w:r>
      <w:r w:rsidR="00017F94">
        <w:rPr>
          <w:rFonts w:ascii="Verdana" w:hAnsi="Verdana"/>
        </w:rPr>
        <w:t>a few</w:t>
      </w:r>
      <w:r>
        <w:rPr>
          <w:rFonts w:ascii="Verdana" w:hAnsi="Verdana"/>
        </w:rPr>
        <w:t xml:space="preserve"> of the </w:t>
      </w:r>
      <w:r w:rsidR="00A2370D">
        <w:rPr>
          <w:rFonts w:ascii="Verdana" w:hAnsi="Verdana"/>
        </w:rPr>
        <w:t xml:space="preserve">participants in the </w:t>
      </w:r>
      <w:r w:rsidR="006D46DE">
        <w:rPr>
          <w:rFonts w:ascii="Verdana" w:hAnsi="Verdana"/>
        </w:rPr>
        <w:t>summit</w:t>
      </w:r>
      <w:r w:rsidR="00F63B7A">
        <w:rPr>
          <w:rFonts w:ascii="Verdana" w:hAnsi="Verdana"/>
        </w:rPr>
        <w:t xml:space="preserve"> (e.g., businesses and training organisations)</w:t>
      </w:r>
      <w:r w:rsidR="006D46DE">
        <w:rPr>
          <w:rFonts w:ascii="Verdana" w:hAnsi="Verdana"/>
        </w:rPr>
        <w:t xml:space="preserve"> </w:t>
      </w:r>
      <w:r>
        <w:rPr>
          <w:rFonts w:ascii="Verdana" w:hAnsi="Verdana"/>
        </w:rPr>
        <w:t xml:space="preserve">said they </w:t>
      </w:r>
      <w:r w:rsidR="00A2370D" w:rsidRPr="00A2370D">
        <w:rPr>
          <w:rFonts w:ascii="Verdana" w:hAnsi="Verdana"/>
        </w:rPr>
        <w:t xml:space="preserve">had no </w:t>
      </w:r>
      <w:r w:rsidR="00017F94" w:rsidRPr="00A2370D">
        <w:rPr>
          <w:rFonts w:ascii="Verdana" w:hAnsi="Verdana"/>
        </w:rPr>
        <w:t>r</w:t>
      </w:r>
      <w:r w:rsidR="00017F94">
        <w:rPr>
          <w:rFonts w:ascii="Verdana" w:hAnsi="Verdana"/>
        </w:rPr>
        <w:t>eal</w:t>
      </w:r>
      <w:r>
        <w:rPr>
          <w:rFonts w:ascii="Verdana" w:hAnsi="Verdana"/>
        </w:rPr>
        <w:t xml:space="preserve"> knowledge </w:t>
      </w:r>
      <w:r w:rsidR="00A2370D" w:rsidRPr="00A2370D">
        <w:rPr>
          <w:rFonts w:ascii="Verdana" w:hAnsi="Verdana"/>
        </w:rPr>
        <w:t xml:space="preserve">about this </w:t>
      </w:r>
      <w:proofErr w:type="gramStart"/>
      <w:r w:rsidR="00A2370D" w:rsidRPr="00A2370D">
        <w:rPr>
          <w:rFonts w:ascii="Verdana" w:hAnsi="Verdana"/>
        </w:rPr>
        <w:t>topic, but</w:t>
      </w:r>
      <w:proofErr w:type="gramEnd"/>
      <w:r w:rsidR="00A2370D" w:rsidRPr="00A2370D">
        <w:rPr>
          <w:rFonts w:ascii="Verdana" w:hAnsi="Verdana"/>
        </w:rPr>
        <w:t xml:space="preserve"> came to learn</w:t>
      </w:r>
      <w:r w:rsidR="00017F94">
        <w:rPr>
          <w:rFonts w:ascii="Verdana" w:hAnsi="Verdana"/>
        </w:rPr>
        <w:t>.</w:t>
      </w:r>
    </w:p>
    <w:p w14:paraId="120D5856" w14:textId="0D65534B" w:rsidR="007263A5" w:rsidRPr="003D6A62" w:rsidRDefault="000314D1" w:rsidP="00E82F45">
      <w:pPr>
        <w:pStyle w:val="ListParagraph"/>
        <w:numPr>
          <w:ilvl w:val="0"/>
          <w:numId w:val="6"/>
        </w:numPr>
        <w:spacing w:before="240"/>
        <w:ind w:right="-46"/>
        <w:jc w:val="both"/>
        <w:rPr>
          <w:rFonts w:ascii="Verdana" w:hAnsi="Verdana"/>
          <w:b/>
          <w:bCs/>
          <w:i/>
          <w:iCs/>
          <w:sz w:val="24"/>
          <w:szCs w:val="24"/>
        </w:rPr>
      </w:pPr>
      <w:r>
        <w:rPr>
          <w:rFonts w:ascii="Verdana" w:hAnsi="Verdana"/>
          <w:b/>
          <w:bCs/>
          <w:i/>
          <w:iCs/>
          <w:sz w:val="24"/>
          <w:szCs w:val="24"/>
        </w:rPr>
        <w:t>Many b</w:t>
      </w:r>
      <w:r w:rsidR="007263A5">
        <w:rPr>
          <w:rFonts w:ascii="Verdana" w:hAnsi="Verdana"/>
          <w:b/>
          <w:bCs/>
          <w:i/>
          <w:iCs/>
          <w:sz w:val="24"/>
          <w:szCs w:val="24"/>
        </w:rPr>
        <w:t xml:space="preserve">arriers to employing people with disabilities still </w:t>
      </w:r>
      <w:r w:rsidR="00003D13">
        <w:rPr>
          <w:rFonts w:ascii="Verdana" w:hAnsi="Verdana"/>
          <w:b/>
          <w:bCs/>
          <w:i/>
          <w:iCs/>
          <w:sz w:val="24"/>
          <w:szCs w:val="24"/>
        </w:rPr>
        <w:t>need to be addressed</w:t>
      </w:r>
    </w:p>
    <w:p w14:paraId="61CED631" w14:textId="6740AFD1" w:rsidR="003061F1" w:rsidRDefault="00C83465" w:rsidP="001F0C78">
      <w:pPr>
        <w:spacing w:line="278" w:lineRule="auto"/>
        <w:ind w:right="-46"/>
        <w:jc w:val="both"/>
        <w:rPr>
          <w:rFonts w:ascii="Verdana" w:hAnsi="Verdana"/>
        </w:rPr>
      </w:pPr>
      <w:r>
        <w:rPr>
          <w:rFonts w:ascii="Verdana" w:hAnsi="Verdana"/>
        </w:rPr>
        <w:t xml:space="preserve">Consistent with the messages from </w:t>
      </w:r>
      <w:r w:rsidR="00421F30">
        <w:rPr>
          <w:rFonts w:ascii="Verdana" w:hAnsi="Verdana"/>
        </w:rPr>
        <w:t>participants</w:t>
      </w:r>
      <w:r>
        <w:rPr>
          <w:rFonts w:ascii="Verdana" w:hAnsi="Verdana"/>
        </w:rPr>
        <w:t xml:space="preserve"> in the 2022 summit</w:t>
      </w:r>
      <w:r w:rsidR="00421F30">
        <w:rPr>
          <w:rFonts w:ascii="Verdana" w:hAnsi="Verdana"/>
        </w:rPr>
        <w:t xml:space="preserve">, </w:t>
      </w:r>
      <w:r w:rsidRPr="00C83465">
        <w:rPr>
          <w:rFonts w:ascii="Verdana" w:hAnsi="Verdana"/>
        </w:rPr>
        <w:t>the lack of real leadership</w:t>
      </w:r>
      <w:r w:rsidR="00421F30">
        <w:rPr>
          <w:rFonts w:ascii="Verdana" w:hAnsi="Verdana"/>
        </w:rPr>
        <w:t xml:space="preserve"> </w:t>
      </w:r>
      <w:r w:rsidRPr="00C83465">
        <w:rPr>
          <w:rFonts w:ascii="Verdana" w:hAnsi="Verdana"/>
        </w:rPr>
        <w:t>shown</w:t>
      </w:r>
      <w:r w:rsidR="00421F30">
        <w:rPr>
          <w:rFonts w:ascii="Verdana" w:hAnsi="Verdana"/>
        </w:rPr>
        <w:t xml:space="preserve"> </w:t>
      </w:r>
      <w:r w:rsidRPr="00C83465">
        <w:rPr>
          <w:rFonts w:ascii="Verdana" w:hAnsi="Verdana"/>
        </w:rPr>
        <w:t>to date</w:t>
      </w:r>
      <w:r w:rsidR="00421F30">
        <w:rPr>
          <w:rFonts w:ascii="Verdana" w:hAnsi="Verdana"/>
        </w:rPr>
        <w:t xml:space="preserve"> </w:t>
      </w:r>
      <w:r w:rsidRPr="00C83465">
        <w:rPr>
          <w:rFonts w:ascii="Verdana" w:hAnsi="Verdana"/>
        </w:rPr>
        <w:t>by government(s),</w:t>
      </w:r>
      <w:r w:rsidR="00357E8C">
        <w:rPr>
          <w:rFonts w:ascii="Verdana" w:hAnsi="Verdana"/>
        </w:rPr>
        <w:t xml:space="preserve"> </w:t>
      </w:r>
      <w:r w:rsidRPr="00C83465">
        <w:rPr>
          <w:rFonts w:ascii="Verdana" w:hAnsi="Verdana"/>
        </w:rPr>
        <w:t>employers,</w:t>
      </w:r>
      <w:r w:rsidR="00421F30">
        <w:rPr>
          <w:rFonts w:ascii="Verdana" w:hAnsi="Verdana"/>
        </w:rPr>
        <w:t xml:space="preserve"> </w:t>
      </w:r>
      <w:r w:rsidRPr="00C83465">
        <w:rPr>
          <w:rFonts w:ascii="Verdana" w:hAnsi="Verdana"/>
        </w:rPr>
        <w:t>and</w:t>
      </w:r>
      <w:r w:rsidR="00421F30">
        <w:rPr>
          <w:rFonts w:ascii="Verdana" w:hAnsi="Verdana"/>
        </w:rPr>
        <w:t xml:space="preserve"> </w:t>
      </w:r>
      <w:r w:rsidRPr="00C83465">
        <w:rPr>
          <w:rFonts w:ascii="Verdana" w:hAnsi="Verdana"/>
        </w:rPr>
        <w:t xml:space="preserve">industry </w:t>
      </w:r>
      <w:r w:rsidR="00421F30">
        <w:rPr>
          <w:rFonts w:ascii="Verdana" w:hAnsi="Verdana"/>
        </w:rPr>
        <w:t>was identified as the main b</w:t>
      </w:r>
      <w:r w:rsidR="00AE0516">
        <w:rPr>
          <w:rFonts w:ascii="Verdana" w:hAnsi="Verdana"/>
        </w:rPr>
        <w:t xml:space="preserve">arrier to achieving better </w:t>
      </w:r>
      <w:r w:rsidR="00C86CCE">
        <w:rPr>
          <w:rFonts w:ascii="Verdana" w:hAnsi="Verdana"/>
        </w:rPr>
        <w:t xml:space="preserve">employment </w:t>
      </w:r>
      <w:r w:rsidR="00AE0516">
        <w:rPr>
          <w:rFonts w:ascii="Verdana" w:hAnsi="Verdana"/>
        </w:rPr>
        <w:t xml:space="preserve">outcomes </w:t>
      </w:r>
      <w:r w:rsidR="00C86CCE">
        <w:rPr>
          <w:rFonts w:ascii="Verdana" w:hAnsi="Verdana"/>
        </w:rPr>
        <w:t xml:space="preserve">for </w:t>
      </w:r>
      <w:r w:rsidR="00AE0516">
        <w:rPr>
          <w:rFonts w:ascii="Verdana" w:hAnsi="Verdana"/>
        </w:rPr>
        <w:t>people with disability.</w:t>
      </w:r>
    </w:p>
    <w:p w14:paraId="1CE0441E" w14:textId="67B6B6DD" w:rsidR="00C96C4C" w:rsidRDefault="00F46787" w:rsidP="001F0C78">
      <w:pPr>
        <w:spacing w:after="120" w:line="278" w:lineRule="auto"/>
        <w:ind w:right="-46"/>
        <w:jc w:val="both"/>
        <w:rPr>
          <w:rFonts w:ascii="Verdana" w:hAnsi="Verdana"/>
        </w:rPr>
      </w:pPr>
      <w:r>
        <w:rPr>
          <w:rFonts w:ascii="Verdana" w:hAnsi="Verdana"/>
        </w:rPr>
        <w:t>T</w:t>
      </w:r>
      <w:r w:rsidR="00A168FA">
        <w:rPr>
          <w:rFonts w:ascii="Verdana" w:hAnsi="Verdana"/>
        </w:rPr>
        <w:t xml:space="preserve">he </w:t>
      </w:r>
      <w:r w:rsidR="00F110C1">
        <w:rPr>
          <w:rFonts w:ascii="Verdana" w:hAnsi="Verdana"/>
        </w:rPr>
        <w:t xml:space="preserve">most frequently expressed </w:t>
      </w:r>
      <w:r w:rsidR="00416678">
        <w:rPr>
          <w:rFonts w:ascii="Verdana" w:hAnsi="Verdana"/>
        </w:rPr>
        <w:t xml:space="preserve">barriers that continue to </w:t>
      </w:r>
      <w:r w:rsidR="005E01A7">
        <w:rPr>
          <w:rFonts w:ascii="Verdana" w:hAnsi="Verdana"/>
        </w:rPr>
        <w:t xml:space="preserve">impact on the employment of </w:t>
      </w:r>
      <w:r w:rsidR="00106089">
        <w:rPr>
          <w:rFonts w:ascii="Verdana" w:hAnsi="Verdana"/>
        </w:rPr>
        <w:t>people with disability</w:t>
      </w:r>
      <w:r w:rsidR="00EA7876">
        <w:rPr>
          <w:rFonts w:ascii="Verdana" w:hAnsi="Verdana"/>
        </w:rPr>
        <w:t xml:space="preserve"> were</w:t>
      </w:r>
      <w:r w:rsidR="00C96C4C">
        <w:rPr>
          <w:rFonts w:ascii="Verdana" w:hAnsi="Verdana"/>
        </w:rPr>
        <w:t>:</w:t>
      </w:r>
    </w:p>
    <w:p w14:paraId="5F99A27C" w14:textId="10498834" w:rsidR="00C96C4C" w:rsidRPr="00B35016" w:rsidRDefault="00BA71FB" w:rsidP="00E82F45">
      <w:pPr>
        <w:pStyle w:val="ListParagraph"/>
        <w:numPr>
          <w:ilvl w:val="0"/>
          <w:numId w:val="7"/>
        </w:numPr>
        <w:spacing w:line="278" w:lineRule="auto"/>
        <w:ind w:right="-46"/>
        <w:jc w:val="both"/>
        <w:rPr>
          <w:rFonts w:ascii="Verdana" w:hAnsi="Verdana"/>
        </w:rPr>
      </w:pPr>
      <w:r w:rsidRPr="00B35016">
        <w:rPr>
          <w:rFonts w:ascii="Verdana" w:hAnsi="Verdana"/>
        </w:rPr>
        <w:lastRenderedPageBreak/>
        <w:t>‘</w:t>
      </w:r>
      <w:r w:rsidR="00FE4A7A" w:rsidRPr="00B35016">
        <w:rPr>
          <w:rFonts w:ascii="Verdana" w:hAnsi="Verdana"/>
        </w:rPr>
        <w:t>F</w:t>
      </w:r>
      <w:r w:rsidRPr="00B35016">
        <w:rPr>
          <w:rFonts w:ascii="Verdana" w:hAnsi="Verdana"/>
        </w:rPr>
        <w:t>ragmentation’ in the system</w:t>
      </w:r>
      <w:r w:rsidR="004D2CAB" w:rsidRPr="00B35016">
        <w:rPr>
          <w:rFonts w:ascii="Verdana" w:hAnsi="Verdana"/>
        </w:rPr>
        <w:t xml:space="preserve">, including </w:t>
      </w:r>
      <w:r w:rsidR="009F18DB" w:rsidRPr="00B35016">
        <w:rPr>
          <w:rFonts w:ascii="Verdana" w:hAnsi="Verdana"/>
        </w:rPr>
        <w:t>a lack of a central hub where people can access resources,</w:t>
      </w:r>
      <w:r w:rsidR="00994ACF" w:rsidRPr="00B35016">
        <w:rPr>
          <w:rFonts w:ascii="Verdana" w:hAnsi="Verdana"/>
        </w:rPr>
        <w:t xml:space="preserve"> a lack of navigation support and </w:t>
      </w:r>
      <w:r w:rsidR="00691061" w:rsidRPr="00B35016">
        <w:rPr>
          <w:rFonts w:ascii="Verdana" w:hAnsi="Verdana"/>
        </w:rPr>
        <w:t>a fragmentation in funding</w:t>
      </w:r>
      <w:r w:rsidR="00975085" w:rsidRPr="00B35016">
        <w:rPr>
          <w:rFonts w:ascii="Verdana" w:hAnsi="Verdana"/>
        </w:rPr>
        <w:t xml:space="preserve"> to support both potential employers and employees</w:t>
      </w:r>
      <w:r w:rsidR="00736C0D">
        <w:rPr>
          <w:rFonts w:ascii="Verdana" w:hAnsi="Verdana"/>
        </w:rPr>
        <w:t>,</w:t>
      </w:r>
      <w:r w:rsidR="00736ED1" w:rsidRPr="00B35016">
        <w:rPr>
          <w:rFonts w:ascii="Verdana" w:hAnsi="Verdana"/>
        </w:rPr>
        <w:t xml:space="preserve"> </w:t>
      </w:r>
    </w:p>
    <w:p w14:paraId="625B747E" w14:textId="05E34727" w:rsidR="007263A5" w:rsidRDefault="00FE4A7A" w:rsidP="00E82F45">
      <w:pPr>
        <w:pStyle w:val="ListParagraph"/>
        <w:numPr>
          <w:ilvl w:val="0"/>
          <w:numId w:val="7"/>
        </w:numPr>
        <w:spacing w:line="278" w:lineRule="auto"/>
        <w:ind w:right="-46"/>
        <w:jc w:val="both"/>
        <w:rPr>
          <w:rFonts w:ascii="Verdana" w:hAnsi="Verdana"/>
        </w:rPr>
      </w:pPr>
      <w:r>
        <w:rPr>
          <w:rFonts w:ascii="Verdana" w:hAnsi="Verdana"/>
        </w:rPr>
        <w:t>T</w:t>
      </w:r>
      <w:r w:rsidR="00284E2B" w:rsidRPr="00C96C4C">
        <w:rPr>
          <w:rFonts w:ascii="Verdana" w:hAnsi="Verdana"/>
        </w:rPr>
        <w:t xml:space="preserve">he </w:t>
      </w:r>
      <w:r w:rsidR="00C820BE" w:rsidRPr="00C96C4C">
        <w:rPr>
          <w:rFonts w:ascii="Verdana" w:hAnsi="Verdana"/>
        </w:rPr>
        <w:t xml:space="preserve">lack of understanding among employers about </w:t>
      </w:r>
      <w:r w:rsidR="00FD3223" w:rsidRPr="00C96C4C">
        <w:rPr>
          <w:rFonts w:ascii="Verdana" w:hAnsi="Verdana"/>
        </w:rPr>
        <w:t>the benefits of employing people with disability</w:t>
      </w:r>
      <w:r w:rsidR="00DE2B31">
        <w:rPr>
          <w:rFonts w:ascii="Verdana" w:hAnsi="Verdana"/>
        </w:rPr>
        <w:t xml:space="preserve"> </w:t>
      </w:r>
      <w:r w:rsidR="00DE2B31" w:rsidRPr="00540FB0">
        <w:rPr>
          <w:rFonts w:ascii="Verdana" w:hAnsi="Verdana"/>
        </w:rPr>
        <w:t>(</w:t>
      </w:r>
      <w:r w:rsidR="00540FB0">
        <w:rPr>
          <w:rFonts w:ascii="Verdana" w:hAnsi="Verdana"/>
        </w:rPr>
        <w:t xml:space="preserve">e.g., </w:t>
      </w:r>
      <w:r w:rsidR="00DE2B31" w:rsidRPr="00540FB0">
        <w:rPr>
          <w:rFonts w:ascii="Verdana" w:hAnsi="Verdana" w:cstheme="minorHAnsi"/>
        </w:rPr>
        <w:t>enhanced diversity, building</w:t>
      </w:r>
      <w:r w:rsidR="00A06C59" w:rsidRPr="00540FB0">
        <w:rPr>
          <w:rFonts w:ascii="Verdana" w:hAnsi="Verdana" w:cstheme="minorHAnsi"/>
        </w:rPr>
        <w:t xml:space="preserve"> </w:t>
      </w:r>
      <w:r w:rsidR="00540FB0" w:rsidRPr="00540FB0">
        <w:rPr>
          <w:rFonts w:ascii="Verdana" w:hAnsi="Verdana" w:cstheme="minorHAnsi"/>
        </w:rPr>
        <w:t>a company’s</w:t>
      </w:r>
      <w:r w:rsidR="00DE2B31" w:rsidRPr="00540FB0">
        <w:rPr>
          <w:rFonts w:ascii="Verdana" w:hAnsi="Verdana" w:cstheme="minorHAnsi"/>
        </w:rPr>
        <w:t> capacity, culture, and performance</w:t>
      </w:r>
      <w:r w:rsidR="00A06C59" w:rsidRPr="00540FB0">
        <w:rPr>
          <w:rFonts w:ascii="Verdana" w:hAnsi="Verdana" w:cstheme="minorHAnsi"/>
        </w:rPr>
        <w:t>, lower absenteei</w:t>
      </w:r>
      <w:r w:rsidR="00540FB0" w:rsidRPr="00540FB0">
        <w:rPr>
          <w:rFonts w:ascii="Verdana" w:hAnsi="Verdana" w:cstheme="minorHAnsi"/>
        </w:rPr>
        <w:t xml:space="preserve">sm and </w:t>
      </w:r>
      <w:r w:rsidR="00A06C59" w:rsidRPr="00540FB0">
        <w:rPr>
          <w:rFonts w:ascii="Verdana" w:hAnsi="Verdana" w:cstheme="minorHAnsi"/>
        </w:rPr>
        <w:t>employee turnover</w:t>
      </w:r>
      <w:r w:rsidR="00B62E35">
        <w:rPr>
          <w:rFonts w:ascii="Verdana" w:hAnsi="Verdana" w:cstheme="minorHAnsi"/>
        </w:rPr>
        <w:t xml:space="preserve"> and improved punctuality</w:t>
      </w:r>
      <w:r w:rsidR="00540FB0" w:rsidRPr="00540FB0">
        <w:rPr>
          <w:rFonts w:ascii="Verdana" w:hAnsi="Verdana" w:cstheme="minorHAnsi"/>
        </w:rPr>
        <w:t>)</w:t>
      </w:r>
      <w:r w:rsidR="00DD6815">
        <w:rPr>
          <w:rFonts w:ascii="Verdana" w:hAnsi="Verdana"/>
        </w:rPr>
        <w:t>. Indeed</w:t>
      </w:r>
      <w:r w:rsidR="00830CE4">
        <w:rPr>
          <w:rFonts w:ascii="Verdana" w:hAnsi="Verdana"/>
        </w:rPr>
        <w:t>,</w:t>
      </w:r>
      <w:r w:rsidR="00DD6815">
        <w:rPr>
          <w:rFonts w:ascii="Verdana" w:hAnsi="Verdana"/>
        </w:rPr>
        <w:t xml:space="preserve"> many employers </w:t>
      </w:r>
      <w:r w:rsidR="00830CE4">
        <w:rPr>
          <w:rFonts w:ascii="Verdana" w:hAnsi="Verdana"/>
        </w:rPr>
        <w:t>were thought to still be fearful</w:t>
      </w:r>
      <w:r w:rsidR="005F641E">
        <w:rPr>
          <w:rFonts w:ascii="Verdana" w:hAnsi="Verdana"/>
        </w:rPr>
        <w:t xml:space="preserve"> </w:t>
      </w:r>
      <w:r w:rsidR="00FD046B">
        <w:rPr>
          <w:rFonts w:ascii="Verdana" w:hAnsi="Verdana"/>
        </w:rPr>
        <w:t>and risk averse</w:t>
      </w:r>
      <w:r w:rsidR="00EC228E">
        <w:rPr>
          <w:rFonts w:ascii="Verdana" w:hAnsi="Verdana"/>
        </w:rPr>
        <w:t xml:space="preserve">, </w:t>
      </w:r>
      <w:r w:rsidR="005F641E">
        <w:rPr>
          <w:rFonts w:ascii="Verdana" w:hAnsi="Verdana"/>
        </w:rPr>
        <w:t>about the potential implications of employing a person with disability</w:t>
      </w:r>
      <w:r w:rsidR="00736C0D">
        <w:rPr>
          <w:rFonts w:ascii="Verdana" w:hAnsi="Verdana"/>
        </w:rPr>
        <w:t>,</w:t>
      </w:r>
      <w:r w:rsidR="00EC228E">
        <w:rPr>
          <w:rFonts w:ascii="Verdana" w:hAnsi="Verdana"/>
        </w:rPr>
        <w:t xml:space="preserve"> </w:t>
      </w:r>
    </w:p>
    <w:p w14:paraId="49AE6EA3" w14:textId="5D4872DD" w:rsidR="001D05FF" w:rsidRDefault="001D05FF" w:rsidP="00E82F45">
      <w:pPr>
        <w:pStyle w:val="ListParagraph"/>
        <w:numPr>
          <w:ilvl w:val="0"/>
          <w:numId w:val="7"/>
        </w:numPr>
        <w:spacing w:line="278" w:lineRule="auto"/>
        <w:ind w:right="-46"/>
        <w:jc w:val="both"/>
        <w:rPr>
          <w:rFonts w:ascii="Verdana" w:hAnsi="Verdana"/>
        </w:rPr>
      </w:pPr>
      <w:r w:rsidRPr="001D05FF">
        <w:rPr>
          <w:rFonts w:ascii="Verdana" w:hAnsi="Verdana"/>
        </w:rPr>
        <w:t>Recruitment ‘</w:t>
      </w:r>
      <w:proofErr w:type="spellStart"/>
      <w:r w:rsidRPr="001D05FF">
        <w:rPr>
          <w:rFonts w:ascii="Verdana" w:hAnsi="Verdana"/>
        </w:rPr>
        <w:t>bias’</w:t>
      </w:r>
      <w:proofErr w:type="spellEnd"/>
      <w:r w:rsidRPr="001D05FF">
        <w:rPr>
          <w:rFonts w:ascii="Verdana" w:hAnsi="Verdana"/>
        </w:rPr>
        <w:t xml:space="preserve"> and the recruitment processes of many potential employers, including the public service</w:t>
      </w:r>
      <w:r w:rsidR="00736C0D">
        <w:rPr>
          <w:rFonts w:ascii="Verdana" w:hAnsi="Verdana"/>
        </w:rPr>
        <w:t>,</w:t>
      </w:r>
      <w:r>
        <w:rPr>
          <w:rFonts w:ascii="Verdana" w:hAnsi="Verdana"/>
        </w:rPr>
        <w:t xml:space="preserve"> </w:t>
      </w:r>
      <w:r w:rsidR="00FF0D5C">
        <w:rPr>
          <w:rFonts w:ascii="Verdana" w:hAnsi="Verdana"/>
        </w:rPr>
        <w:t>were often prohibitive</w:t>
      </w:r>
      <w:r w:rsidR="000B60AC">
        <w:rPr>
          <w:rFonts w:ascii="Verdana" w:hAnsi="Verdana"/>
        </w:rPr>
        <w:t>.</w:t>
      </w:r>
      <w:r w:rsidR="00FF0D5C">
        <w:rPr>
          <w:rFonts w:ascii="Verdana" w:hAnsi="Verdana"/>
        </w:rPr>
        <w:t xml:space="preserve"> </w:t>
      </w:r>
      <w:r w:rsidR="000B60AC">
        <w:rPr>
          <w:rFonts w:ascii="Verdana" w:hAnsi="Verdana"/>
        </w:rPr>
        <w:t xml:space="preserve">Participants </w:t>
      </w:r>
      <w:r w:rsidR="008E5F75">
        <w:rPr>
          <w:rFonts w:ascii="Verdana" w:hAnsi="Verdana"/>
        </w:rPr>
        <w:t>e</w:t>
      </w:r>
      <w:r w:rsidR="007143D4">
        <w:rPr>
          <w:rFonts w:ascii="Verdana" w:hAnsi="Verdana"/>
        </w:rPr>
        <w:t>laborated</w:t>
      </w:r>
      <w:r w:rsidR="008E5F75">
        <w:rPr>
          <w:rFonts w:ascii="Verdana" w:hAnsi="Verdana"/>
        </w:rPr>
        <w:t xml:space="preserve"> that</w:t>
      </w:r>
      <w:r w:rsidR="00FF0D5C">
        <w:rPr>
          <w:rFonts w:ascii="Verdana" w:hAnsi="Verdana"/>
        </w:rPr>
        <w:t xml:space="preserve"> </w:t>
      </w:r>
      <w:r w:rsidR="008D5D83">
        <w:rPr>
          <w:rFonts w:ascii="Verdana" w:hAnsi="Verdana"/>
        </w:rPr>
        <w:t xml:space="preserve">the recruitment and employment language is too </w:t>
      </w:r>
      <w:r w:rsidR="007143D4">
        <w:rPr>
          <w:rFonts w:ascii="Verdana" w:hAnsi="Verdana"/>
        </w:rPr>
        <w:t xml:space="preserve">complicated, </w:t>
      </w:r>
      <w:r w:rsidR="008E5F75">
        <w:rPr>
          <w:rFonts w:ascii="Verdana" w:hAnsi="Verdana"/>
        </w:rPr>
        <w:t xml:space="preserve">and </w:t>
      </w:r>
      <w:r w:rsidR="00465B41" w:rsidRPr="00465B41">
        <w:rPr>
          <w:rFonts w:ascii="Verdana" w:hAnsi="Verdana"/>
        </w:rPr>
        <w:t xml:space="preserve">many of the processes required to apply for a job are at best ‘difficult’ for </w:t>
      </w:r>
      <w:r w:rsidR="00104C0C">
        <w:rPr>
          <w:rFonts w:ascii="Verdana" w:hAnsi="Verdana"/>
        </w:rPr>
        <w:t xml:space="preserve">many people </w:t>
      </w:r>
      <w:r w:rsidR="00736C0D">
        <w:rPr>
          <w:rFonts w:ascii="Verdana" w:hAnsi="Verdana"/>
        </w:rPr>
        <w:t>with</w:t>
      </w:r>
      <w:r w:rsidR="00465B41" w:rsidRPr="00465B41">
        <w:rPr>
          <w:rFonts w:ascii="Verdana" w:hAnsi="Verdana"/>
        </w:rPr>
        <w:t xml:space="preserve"> disability</w:t>
      </w:r>
      <w:r w:rsidR="00104C0C">
        <w:rPr>
          <w:rFonts w:ascii="Verdana" w:hAnsi="Verdana"/>
        </w:rPr>
        <w:t xml:space="preserve">, </w:t>
      </w:r>
    </w:p>
    <w:p w14:paraId="304A7BB8" w14:textId="127EB97F" w:rsidR="007A5C65" w:rsidRPr="00AD6DE4" w:rsidRDefault="009D5966" w:rsidP="00E82F45">
      <w:pPr>
        <w:pStyle w:val="ListParagraph"/>
        <w:numPr>
          <w:ilvl w:val="0"/>
          <w:numId w:val="7"/>
        </w:numPr>
        <w:spacing w:line="278" w:lineRule="auto"/>
        <w:ind w:right="-46"/>
        <w:jc w:val="both"/>
        <w:rPr>
          <w:rFonts w:ascii="Verdana" w:hAnsi="Verdana"/>
          <w:b/>
          <w:bCs/>
        </w:rPr>
      </w:pPr>
      <w:r w:rsidRPr="008A7B76">
        <w:rPr>
          <w:rFonts w:ascii="Verdana" w:hAnsi="Verdana"/>
        </w:rPr>
        <w:t>The lack of a person-centred approach</w:t>
      </w:r>
      <w:r w:rsidR="00874133" w:rsidRPr="008A7B76">
        <w:rPr>
          <w:rFonts w:ascii="Verdana" w:hAnsi="Verdana"/>
        </w:rPr>
        <w:t xml:space="preserve"> that </w:t>
      </w:r>
      <w:r w:rsidR="00352F2F">
        <w:rPr>
          <w:rFonts w:ascii="Verdana" w:hAnsi="Verdana"/>
        </w:rPr>
        <w:t xml:space="preserve">places the </w:t>
      </w:r>
      <w:proofErr w:type="gramStart"/>
      <w:r w:rsidR="00352F2F">
        <w:rPr>
          <w:rFonts w:ascii="Verdana" w:hAnsi="Verdana"/>
        </w:rPr>
        <w:t>job-seeker</w:t>
      </w:r>
      <w:proofErr w:type="gramEnd"/>
      <w:r w:rsidR="00352F2F">
        <w:rPr>
          <w:rFonts w:ascii="Verdana" w:hAnsi="Verdana"/>
        </w:rPr>
        <w:t xml:space="preserve"> </w:t>
      </w:r>
      <w:r w:rsidR="00681484">
        <w:rPr>
          <w:rFonts w:ascii="Verdana" w:hAnsi="Verdana"/>
        </w:rPr>
        <w:t>at the centre of conversations</w:t>
      </w:r>
      <w:r w:rsidR="00D7431C">
        <w:rPr>
          <w:rFonts w:ascii="Verdana" w:hAnsi="Verdana"/>
        </w:rPr>
        <w:t>.</w:t>
      </w:r>
      <w:r w:rsidR="00681484">
        <w:rPr>
          <w:rFonts w:ascii="Verdana" w:hAnsi="Verdana"/>
        </w:rPr>
        <w:t xml:space="preserve"> </w:t>
      </w:r>
      <w:r w:rsidR="00072F0D" w:rsidRPr="009B5869">
        <w:rPr>
          <w:rFonts w:ascii="Verdana" w:hAnsi="Verdana"/>
        </w:rPr>
        <w:t xml:space="preserve">Employers </w:t>
      </w:r>
      <w:r w:rsidR="009B5869" w:rsidRPr="009B5869">
        <w:rPr>
          <w:rFonts w:ascii="Verdana" w:hAnsi="Verdana"/>
        </w:rPr>
        <w:t>need to see the person, rather than the disability.</w:t>
      </w:r>
      <w:r w:rsidR="009B5869">
        <w:rPr>
          <w:rFonts w:ascii="Verdana" w:hAnsi="Verdana"/>
          <w:b/>
          <w:bCs/>
        </w:rPr>
        <w:t xml:space="preserve"> </w:t>
      </w:r>
      <w:r w:rsidR="00466944" w:rsidRPr="00F161E5">
        <w:rPr>
          <w:rFonts w:ascii="Verdana" w:hAnsi="Verdana"/>
        </w:rPr>
        <w:t xml:space="preserve">The family </w:t>
      </w:r>
      <w:r w:rsidR="00F161E5" w:rsidRPr="00F161E5">
        <w:rPr>
          <w:rFonts w:ascii="Verdana" w:hAnsi="Verdana"/>
        </w:rPr>
        <w:t>and lived experience voice is also still missing</w:t>
      </w:r>
      <w:r w:rsidR="000B5614">
        <w:rPr>
          <w:rFonts w:ascii="Verdana" w:hAnsi="Verdana"/>
        </w:rPr>
        <w:t>,</w:t>
      </w:r>
    </w:p>
    <w:p w14:paraId="06548E3F" w14:textId="0C36075A" w:rsidR="009F5637" w:rsidRPr="005E19D9" w:rsidRDefault="00D7431C" w:rsidP="00E82F45">
      <w:pPr>
        <w:pStyle w:val="ListParagraph"/>
        <w:numPr>
          <w:ilvl w:val="0"/>
          <w:numId w:val="7"/>
        </w:numPr>
        <w:spacing w:line="278" w:lineRule="auto"/>
        <w:ind w:right="-46"/>
        <w:jc w:val="both"/>
        <w:rPr>
          <w:rFonts w:ascii="Verdana" w:hAnsi="Verdana"/>
          <w:b/>
          <w:bCs/>
        </w:rPr>
      </w:pPr>
      <w:r>
        <w:rPr>
          <w:rFonts w:ascii="Verdana" w:hAnsi="Verdana"/>
        </w:rPr>
        <w:t>A</w:t>
      </w:r>
      <w:r w:rsidR="00AD6DE4">
        <w:rPr>
          <w:rFonts w:ascii="Verdana" w:hAnsi="Verdana"/>
        </w:rPr>
        <w:t>t best</w:t>
      </w:r>
      <w:r w:rsidR="00812BC5">
        <w:rPr>
          <w:rFonts w:ascii="Verdana" w:hAnsi="Verdana"/>
        </w:rPr>
        <w:t>,</w:t>
      </w:r>
      <w:r w:rsidR="00AD6DE4">
        <w:rPr>
          <w:rFonts w:ascii="Verdana" w:hAnsi="Verdana"/>
        </w:rPr>
        <w:t xml:space="preserve"> inconsistent school to </w:t>
      </w:r>
      <w:r w:rsidR="00950761">
        <w:rPr>
          <w:rFonts w:ascii="Verdana" w:hAnsi="Verdana"/>
        </w:rPr>
        <w:t>employment</w:t>
      </w:r>
      <w:r w:rsidR="00AD6DE4">
        <w:rPr>
          <w:rFonts w:ascii="Verdana" w:hAnsi="Verdana"/>
        </w:rPr>
        <w:t xml:space="preserve"> pathway</w:t>
      </w:r>
      <w:r w:rsidR="00950761">
        <w:rPr>
          <w:rFonts w:ascii="Verdana" w:hAnsi="Verdana"/>
        </w:rPr>
        <w:t>,</w:t>
      </w:r>
      <w:r w:rsidR="009E041C">
        <w:rPr>
          <w:rFonts w:ascii="Verdana" w:hAnsi="Verdana"/>
        </w:rPr>
        <w:t xml:space="preserve"> with </w:t>
      </w:r>
      <w:r w:rsidR="00CA5844">
        <w:rPr>
          <w:rFonts w:ascii="Verdana" w:hAnsi="Verdana"/>
        </w:rPr>
        <w:t>a</w:t>
      </w:r>
      <w:r w:rsidR="009E041C">
        <w:rPr>
          <w:rFonts w:ascii="Verdana" w:hAnsi="Verdana"/>
        </w:rPr>
        <w:t xml:space="preserve"> lack of </w:t>
      </w:r>
      <w:r w:rsidR="001A50B1">
        <w:rPr>
          <w:rFonts w:ascii="Verdana" w:hAnsi="Verdana"/>
        </w:rPr>
        <w:t>resources</w:t>
      </w:r>
      <w:r w:rsidR="00A90EAD">
        <w:rPr>
          <w:rFonts w:ascii="Verdana" w:hAnsi="Verdana"/>
        </w:rPr>
        <w:t xml:space="preserve"> (including specialist roles)</w:t>
      </w:r>
      <w:r w:rsidR="009E041C">
        <w:rPr>
          <w:rFonts w:ascii="Verdana" w:hAnsi="Verdana"/>
        </w:rPr>
        <w:t xml:space="preserve"> </w:t>
      </w:r>
      <w:r w:rsidR="001A50B1">
        <w:rPr>
          <w:rFonts w:ascii="Verdana" w:hAnsi="Verdana"/>
        </w:rPr>
        <w:t xml:space="preserve">in </w:t>
      </w:r>
      <w:r w:rsidR="00A90EAD">
        <w:rPr>
          <w:rFonts w:ascii="Verdana" w:hAnsi="Verdana"/>
        </w:rPr>
        <w:t xml:space="preserve">or working with </w:t>
      </w:r>
      <w:r w:rsidR="001A50B1">
        <w:rPr>
          <w:rFonts w:ascii="Verdana" w:hAnsi="Verdana"/>
        </w:rPr>
        <w:t xml:space="preserve">many schools </w:t>
      </w:r>
      <w:r w:rsidR="00CA5844" w:rsidRPr="00CA5844">
        <w:rPr>
          <w:rFonts w:ascii="Verdana" w:hAnsi="Verdana"/>
        </w:rPr>
        <w:t xml:space="preserve">to support students </w:t>
      </w:r>
      <w:r w:rsidR="005E7452" w:rsidRPr="005E7452">
        <w:rPr>
          <w:rFonts w:ascii="Verdana" w:hAnsi="Verdana"/>
        </w:rPr>
        <w:t xml:space="preserve">to explore employment opportunities and prepare </w:t>
      </w:r>
      <w:r w:rsidR="00820CA8">
        <w:rPr>
          <w:rFonts w:ascii="Verdana" w:hAnsi="Verdana"/>
        </w:rPr>
        <w:t xml:space="preserve">them for the </w:t>
      </w:r>
      <w:r w:rsidR="005E7452" w:rsidRPr="005E7452">
        <w:rPr>
          <w:rFonts w:ascii="Verdana" w:hAnsi="Verdana"/>
        </w:rPr>
        <w:t>world of wor</w:t>
      </w:r>
      <w:r w:rsidR="00820CA8">
        <w:rPr>
          <w:rFonts w:ascii="Verdana" w:hAnsi="Verdana"/>
        </w:rPr>
        <w:t>k.</w:t>
      </w:r>
    </w:p>
    <w:p w14:paraId="646F5E26" w14:textId="75D1E2EE" w:rsidR="00F61701" w:rsidRPr="00F56515" w:rsidRDefault="00413B1A" w:rsidP="00352252">
      <w:pPr>
        <w:jc w:val="both"/>
        <w:rPr>
          <w:rFonts w:ascii="Verdana" w:hAnsi="Verdana"/>
        </w:rPr>
      </w:pPr>
      <w:r w:rsidRPr="00A75FDE">
        <w:rPr>
          <w:rFonts w:ascii="Verdana" w:hAnsi="Verdana" w:cs="Poppins"/>
        </w:rPr>
        <w:t>As a result of th</w:t>
      </w:r>
      <w:r w:rsidR="00812BC5">
        <w:rPr>
          <w:rFonts w:ascii="Verdana" w:hAnsi="Verdana" w:cs="Poppins"/>
        </w:rPr>
        <w:t xml:space="preserve">e </w:t>
      </w:r>
      <w:r w:rsidRPr="00A75FDE">
        <w:rPr>
          <w:rFonts w:ascii="Verdana" w:hAnsi="Verdana" w:cs="Poppins"/>
        </w:rPr>
        <w:t>POD discussion</w:t>
      </w:r>
      <w:r w:rsidR="00A75FDE">
        <w:rPr>
          <w:rFonts w:ascii="Verdana" w:hAnsi="Verdana" w:cs="Poppins"/>
        </w:rPr>
        <w:t xml:space="preserve"> on barriers</w:t>
      </w:r>
      <w:r w:rsidRPr="00A75FDE">
        <w:rPr>
          <w:rFonts w:ascii="Verdana" w:hAnsi="Verdana" w:cs="Poppins"/>
        </w:rPr>
        <w:t xml:space="preserve">, many participants reiterated a key message from the </w:t>
      </w:r>
      <w:r w:rsidR="004C58EF" w:rsidRPr="00A75FDE">
        <w:rPr>
          <w:rFonts w:ascii="Verdana" w:hAnsi="Verdana" w:cs="Poppins"/>
        </w:rPr>
        <w:t>2022 summit that ‘</w:t>
      </w:r>
      <w:r w:rsidR="004C58EF" w:rsidRPr="00A75FDE">
        <w:rPr>
          <w:rFonts w:ascii="Verdana" w:hAnsi="Verdana" w:cstheme="minorHAnsi"/>
          <w:i/>
          <w:iCs/>
        </w:rPr>
        <w:t>Action is needed now!’</w:t>
      </w:r>
      <w:r w:rsidR="00987053">
        <w:rPr>
          <w:rFonts w:ascii="Verdana" w:hAnsi="Verdana" w:cstheme="minorHAnsi"/>
        </w:rPr>
        <w:t xml:space="preserve"> and suggested </w:t>
      </w:r>
      <w:proofErr w:type="gramStart"/>
      <w:r w:rsidR="00987053">
        <w:rPr>
          <w:rFonts w:ascii="Verdana" w:hAnsi="Verdana" w:cstheme="minorHAnsi"/>
        </w:rPr>
        <w:t>a number of</w:t>
      </w:r>
      <w:proofErr w:type="gramEnd"/>
      <w:r w:rsidR="00987053">
        <w:rPr>
          <w:rFonts w:ascii="Verdana" w:hAnsi="Verdana" w:cstheme="minorHAnsi"/>
        </w:rPr>
        <w:t xml:space="preserve"> </w:t>
      </w:r>
      <w:r w:rsidR="00270553">
        <w:rPr>
          <w:rFonts w:ascii="Verdana" w:hAnsi="Verdana" w:cstheme="minorHAnsi"/>
        </w:rPr>
        <w:t>short-term</w:t>
      </w:r>
      <w:r w:rsidR="00987053">
        <w:rPr>
          <w:rFonts w:ascii="Verdana" w:hAnsi="Verdana" w:cstheme="minorHAnsi"/>
        </w:rPr>
        <w:t xml:space="preserve"> </w:t>
      </w:r>
      <w:r w:rsidR="00270553">
        <w:rPr>
          <w:rFonts w:ascii="Verdana" w:hAnsi="Verdana" w:cstheme="minorHAnsi"/>
        </w:rPr>
        <w:t>priorities</w:t>
      </w:r>
      <w:r w:rsidR="0020643E">
        <w:rPr>
          <w:rFonts w:ascii="Verdana" w:hAnsi="Verdana" w:cstheme="minorHAnsi"/>
        </w:rPr>
        <w:t xml:space="preserve"> that should be implemented (see section 3)</w:t>
      </w:r>
      <w:r w:rsidR="00270553">
        <w:rPr>
          <w:rFonts w:ascii="Verdana" w:hAnsi="Verdana" w:cstheme="minorHAnsi"/>
        </w:rPr>
        <w:t>.</w:t>
      </w:r>
      <w:r w:rsidR="00A04226" w:rsidRPr="00A75FDE">
        <w:rPr>
          <w:rFonts w:ascii="Verdana" w:hAnsi="Verdana" w:cstheme="minorHAnsi"/>
        </w:rPr>
        <w:t xml:space="preserve"> </w:t>
      </w:r>
    </w:p>
    <w:p w14:paraId="198D7FA5" w14:textId="38BAB879" w:rsidR="00200098" w:rsidRDefault="009D5F2D" w:rsidP="00C2359D">
      <w:pPr>
        <w:pStyle w:val="ListParagraph"/>
        <w:ind w:left="0" w:right="-45"/>
        <w:contextualSpacing w:val="0"/>
        <w:rPr>
          <w:rFonts w:ascii="Verdana" w:hAnsi="Verdana" w:cs="Poppins"/>
        </w:rPr>
      </w:pPr>
      <w:r w:rsidRPr="00335563">
        <w:rPr>
          <w:rFonts w:ascii="Verdana" w:hAnsi="Verdana" w:cs="Poppins"/>
        </w:rPr>
        <w:t xml:space="preserve">These and other priorities </w:t>
      </w:r>
      <w:r w:rsidR="00335563">
        <w:rPr>
          <w:rFonts w:ascii="Verdana" w:hAnsi="Verdana" w:cs="Poppins"/>
        </w:rPr>
        <w:t xml:space="preserve">are expanded in the </w:t>
      </w:r>
      <w:r w:rsidR="00335563" w:rsidRPr="00335563">
        <w:rPr>
          <w:rFonts w:ascii="Verdana" w:hAnsi="Verdana" w:cs="Poppins"/>
        </w:rPr>
        <w:t xml:space="preserve">themes </w:t>
      </w:r>
      <w:r w:rsidR="00200098">
        <w:rPr>
          <w:rFonts w:ascii="Verdana" w:hAnsi="Verdana" w:cs="Poppins"/>
        </w:rPr>
        <w:t>that follow.</w:t>
      </w:r>
    </w:p>
    <w:p w14:paraId="3C0F9DD6" w14:textId="7FD1E99F" w:rsidR="00AD0DC7" w:rsidRPr="008827BD" w:rsidRDefault="00A3792B" w:rsidP="00E82F45">
      <w:pPr>
        <w:pStyle w:val="ListParagraph"/>
        <w:numPr>
          <w:ilvl w:val="0"/>
          <w:numId w:val="6"/>
        </w:numPr>
        <w:spacing w:before="240"/>
        <w:ind w:right="-46"/>
        <w:jc w:val="both"/>
        <w:rPr>
          <w:rFonts w:ascii="Verdana" w:hAnsi="Verdana"/>
          <w:b/>
          <w:bCs/>
          <w:i/>
          <w:iCs/>
          <w:sz w:val="24"/>
          <w:szCs w:val="24"/>
        </w:rPr>
      </w:pPr>
      <w:r w:rsidRPr="008827BD">
        <w:rPr>
          <w:rFonts w:ascii="Verdana" w:hAnsi="Verdana"/>
          <w:b/>
          <w:bCs/>
          <w:i/>
          <w:iCs/>
          <w:sz w:val="24"/>
          <w:szCs w:val="24"/>
        </w:rPr>
        <w:t xml:space="preserve">Real Government, Public Sector and Industry Leadership and Accountability is required </w:t>
      </w:r>
      <w:r w:rsidR="0067366A" w:rsidRPr="008827BD">
        <w:rPr>
          <w:rFonts w:ascii="Verdana" w:hAnsi="Verdana"/>
          <w:b/>
          <w:bCs/>
          <w:i/>
          <w:iCs/>
          <w:sz w:val="24"/>
          <w:szCs w:val="24"/>
        </w:rPr>
        <w:t xml:space="preserve">and is </w:t>
      </w:r>
      <w:r w:rsidR="003F3920" w:rsidRPr="008827BD">
        <w:rPr>
          <w:rFonts w:ascii="Verdana" w:hAnsi="Verdana"/>
          <w:b/>
          <w:bCs/>
          <w:i/>
          <w:iCs/>
          <w:sz w:val="24"/>
          <w:szCs w:val="24"/>
        </w:rPr>
        <w:t>a cornerstone for success</w:t>
      </w:r>
    </w:p>
    <w:p w14:paraId="3ADAB8EA" w14:textId="179F2CE6" w:rsidR="008B2E01" w:rsidRDefault="006F5C90" w:rsidP="001F0C78">
      <w:pPr>
        <w:spacing w:line="278" w:lineRule="auto"/>
        <w:ind w:right="-46"/>
        <w:jc w:val="both"/>
        <w:rPr>
          <w:rFonts w:ascii="Verdana" w:hAnsi="Verdana"/>
        </w:rPr>
      </w:pPr>
      <w:r>
        <w:rPr>
          <w:rFonts w:ascii="Verdana" w:hAnsi="Verdana"/>
        </w:rPr>
        <w:t xml:space="preserve">The available data suggests </w:t>
      </w:r>
      <w:r w:rsidR="00D8544B">
        <w:rPr>
          <w:rFonts w:ascii="Verdana" w:hAnsi="Verdana"/>
        </w:rPr>
        <w:t>that people with disability represent just 1.7% of those employed within the WA public sector and</w:t>
      </w:r>
      <w:r w:rsidR="005C37B5">
        <w:rPr>
          <w:rFonts w:ascii="Verdana" w:hAnsi="Verdana"/>
        </w:rPr>
        <w:t xml:space="preserve">, three years ago, just 1% within the private sector. </w:t>
      </w:r>
    </w:p>
    <w:p w14:paraId="72530D4C" w14:textId="352F828C" w:rsidR="002D4208" w:rsidRDefault="008B2E01" w:rsidP="001F0C78">
      <w:pPr>
        <w:spacing w:line="278" w:lineRule="auto"/>
        <w:ind w:right="-46"/>
        <w:jc w:val="both"/>
        <w:rPr>
          <w:rFonts w:ascii="Verdana" w:hAnsi="Verdana"/>
        </w:rPr>
      </w:pPr>
      <w:r>
        <w:rPr>
          <w:rFonts w:ascii="Verdana" w:hAnsi="Verdana"/>
        </w:rPr>
        <w:t xml:space="preserve">Australia’s </w:t>
      </w:r>
      <w:r w:rsidR="0065220A">
        <w:rPr>
          <w:rFonts w:ascii="Verdana" w:hAnsi="Verdana"/>
        </w:rPr>
        <w:t>employment rate for people with disability</w:t>
      </w:r>
      <w:r w:rsidR="005C37B5">
        <w:rPr>
          <w:rFonts w:ascii="Verdana" w:hAnsi="Verdana"/>
        </w:rPr>
        <w:t xml:space="preserve"> compares </w:t>
      </w:r>
      <w:r w:rsidR="0093678D">
        <w:rPr>
          <w:rFonts w:ascii="Verdana" w:hAnsi="Verdana"/>
        </w:rPr>
        <w:t>unfavourably with</w:t>
      </w:r>
      <w:r w:rsidR="005C37B5">
        <w:rPr>
          <w:rFonts w:ascii="Verdana" w:hAnsi="Verdana"/>
        </w:rPr>
        <w:t xml:space="preserve"> countries </w:t>
      </w:r>
      <w:r w:rsidR="004A2322">
        <w:rPr>
          <w:rFonts w:ascii="Verdana" w:hAnsi="Verdana"/>
        </w:rPr>
        <w:t xml:space="preserve">such as </w:t>
      </w:r>
      <w:r w:rsidR="00391DC5">
        <w:rPr>
          <w:rFonts w:ascii="Verdana" w:hAnsi="Verdana"/>
        </w:rPr>
        <w:t>Norway,</w:t>
      </w:r>
      <w:r w:rsidR="007F04C0">
        <w:rPr>
          <w:rFonts w:ascii="Verdana" w:hAnsi="Verdana"/>
        </w:rPr>
        <w:t xml:space="preserve"> Switzerland,</w:t>
      </w:r>
      <w:r w:rsidR="00391DC5">
        <w:rPr>
          <w:rFonts w:ascii="Verdana" w:hAnsi="Verdana"/>
        </w:rPr>
        <w:t xml:space="preserve"> </w:t>
      </w:r>
      <w:r w:rsidR="002B40DC">
        <w:rPr>
          <w:rFonts w:ascii="Verdana" w:hAnsi="Verdana"/>
        </w:rPr>
        <w:t>Germany</w:t>
      </w:r>
      <w:r w:rsidR="00391DC5">
        <w:rPr>
          <w:rFonts w:ascii="Verdana" w:hAnsi="Verdana"/>
        </w:rPr>
        <w:t xml:space="preserve">, </w:t>
      </w:r>
      <w:r w:rsidR="002E0097">
        <w:rPr>
          <w:rFonts w:ascii="Verdana" w:hAnsi="Verdana"/>
        </w:rPr>
        <w:t xml:space="preserve">and Canada, where the gap between </w:t>
      </w:r>
      <w:r w:rsidR="00402435">
        <w:rPr>
          <w:rFonts w:ascii="Verdana" w:hAnsi="Verdana"/>
        </w:rPr>
        <w:t xml:space="preserve">the </w:t>
      </w:r>
      <w:r w:rsidR="009C111C">
        <w:rPr>
          <w:rFonts w:ascii="Verdana" w:hAnsi="Verdana"/>
        </w:rPr>
        <w:t xml:space="preserve">employment </w:t>
      </w:r>
      <w:r w:rsidR="00402435">
        <w:rPr>
          <w:rFonts w:ascii="Verdana" w:hAnsi="Verdana"/>
        </w:rPr>
        <w:t xml:space="preserve">rate for </w:t>
      </w:r>
      <w:r w:rsidR="009C111C">
        <w:rPr>
          <w:rFonts w:ascii="Verdana" w:hAnsi="Verdana"/>
        </w:rPr>
        <w:t xml:space="preserve">people with disability and those without </w:t>
      </w:r>
      <w:r w:rsidR="009E60C1">
        <w:rPr>
          <w:rFonts w:ascii="Verdana" w:hAnsi="Verdana"/>
        </w:rPr>
        <w:t xml:space="preserve">disability </w:t>
      </w:r>
      <w:r w:rsidR="009C111C">
        <w:rPr>
          <w:rFonts w:ascii="Verdana" w:hAnsi="Verdana"/>
        </w:rPr>
        <w:t xml:space="preserve">lies at around 20%, compared </w:t>
      </w:r>
      <w:r w:rsidR="004A2322">
        <w:rPr>
          <w:rFonts w:ascii="Verdana" w:hAnsi="Verdana"/>
        </w:rPr>
        <w:t xml:space="preserve">with </w:t>
      </w:r>
      <w:r w:rsidR="004E6803">
        <w:rPr>
          <w:rFonts w:ascii="Verdana" w:hAnsi="Verdana"/>
        </w:rPr>
        <w:t>around 30%</w:t>
      </w:r>
      <w:r w:rsidR="006A7EF1">
        <w:rPr>
          <w:rFonts w:ascii="Verdana" w:hAnsi="Verdana"/>
        </w:rPr>
        <w:t xml:space="preserve"> in Australia</w:t>
      </w:r>
      <w:r w:rsidR="004E6803">
        <w:rPr>
          <w:rFonts w:ascii="Verdana" w:hAnsi="Verdana"/>
        </w:rPr>
        <w:t xml:space="preserve">. </w:t>
      </w:r>
      <w:r w:rsidR="0092568D">
        <w:rPr>
          <w:rFonts w:ascii="Verdana" w:hAnsi="Verdana"/>
        </w:rPr>
        <w:t>K</w:t>
      </w:r>
      <w:r w:rsidR="009B0709">
        <w:rPr>
          <w:rFonts w:ascii="Verdana" w:hAnsi="Verdana"/>
        </w:rPr>
        <w:t>ey to their success has been the leadership shown by government</w:t>
      </w:r>
      <w:r w:rsidR="00213E92">
        <w:rPr>
          <w:rFonts w:ascii="Verdana" w:hAnsi="Verdana"/>
        </w:rPr>
        <w:t>s and the private sector.</w:t>
      </w:r>
    </w:p>
    <w:p w14:paraId="48ED7174" w14:textId="002D9BE7" w:rsidR="00F13984" w:rsidRPr="00352252" w:rsidRDefault="00D241AE" w:rsidP="00352252">
      <w:pPr>
        <w:spacing w:line="278" w:lineRule="auto"/>
        <w:ind w:right="-46"/>
        <w:jc w:val="both"/>
        <w:rPr>
          <w:rFonts w:ascii="Verdana" w:hAnsi="Verdana"/>
        </w:rPr>
      </w:pPr>
      <w:r>
        <w:rPr>
          <w:rFonts w:ascii="Verdana" w:hAnsi="Verdana"/>
        </w:rPr>
        <w:t xml:space="preserve">All </w:t>
      </w:r>
      <w:r w:rsidR="00C44D84" w:rsidRPr="00DA5BB6">
        <w:rPr>
          <w:rFonts w:ascii="Verdana" w:hAnsi="Verdana"/>
        </w:rPr>
        <w:t>POD conversati</w:t>
      </w:r>
      <w:r w:rsidR="00213E92">
        <w:rPr>
          <w:rFonts w:ascii="Verdana" w:hAnsi="Verdana"/>
        </w:rPr>
        <w:t>o</w:t>
      </w:r>
      <w:r w:rsidR="00C44D84" w:rsidRPr="00DA5BB6">
        <w:rPr>
          <w:rFonts w:ascii="Verdana" w:hAnsi="Verdana"/>
        </w:rPr>
        <w:t xml:space="preserve">ns </w:t>
      </w:r>
      <w:r w:rsidR="002E71CA" w:rsidRPr="00DA5BB6">
        <w:rPr>
          <w:rFonts w:ascii="Verdana" w:hAnsi="Verdana"/>
        </w:rPr>
        <w:t>highlighted</w:t>
      </w:r>
      <w:r w:rsidR="00C44D84" w:rsidRPr="00DA5BB6">
        <w:rPr>
          <w:rFonts w:ascii="Verdana" w:hAnsi="Verdana"/>
        </w:rPr>
        <w:t xml:space="preserve"> that </w:t>
      </w:r>
      <w:r w:rsidR="00BC6624" w:rsidRPr="00DA5BB6">
        <w:rPr>
          <w:rFonts w:ascii="Verdana" w:hAnsi="Verdana"/>
        </w:rPr>
        <w:t>a</w:t>
      </w:r>
      <w:r w:rsidR="003D5CF8">
        <w:rPr>
          <w:rFonts w:ascii="Verdana" w:hAnsi="Verdana"/>
        </w:rPr>
        <w:t xml:space="preserve"> l</w:t>
      </w:r>
      <w:r w:rsidR="00C44D84" w:rsidRPr="00DA5BB6">
        <w:rPr>
          <w:rFonts w:ascii="Verdana" w:hAnsi="Verdana"/>
        </w:rPr>
        <w:t>ack of real leadership</w:t>
      </w:r>
      <w:r w:rsidR="002E71CA" w:rsidRPr="00DA5BB6">
        <w:rPr>
          <w:rFonts w:ascii="Verdana" w:hAnsi="Verdana"/>
        </w:rPr>
        <w:t xml:space="preserve"> </w:t>
      </w:r>
      <w:r w:rsidR="00BC6624" w:rsidRPr="00DA5BB6">
        <w:rPr>
          <w:rFonts w:ascii="Verdana" w:hAnsi="Verdana"/>
        </w:rPr>
        <w:t xml:space="preserve">and accountability </w:t>
      </w:r>
      <w:r w:rsidR="00C44D84" w:rsidRPr="00DA5BB6">
        <w:rPr>
          <w:rFonts w:ascii="Verdana" w:hAnsi="Verdana"/>
        </w:rPr>
        <w:t xml:space="preserve">shown by </w:t>
      </w:r>
      <w:r w:rsidR="00B155E6">
        <w:rPr>
          <w:rFonts w:ascii="Verdana" w:hAnsi="Verdana"/>
        </w:rPr>
        <w:t xml:space="preserve">both state and federal </w:t>
      </w:r>
      <w:r w:rsidR="00C44D84" w:rsidRPr="00DA5BB6">
        <w:rPr>
          <w:rFonts w:ascii="Verdana" w:hAnsi="Verdana"/>
        </w:rPr>
        <w:t>government, employers, and industry leaders</w:t>
      </w:r>
      <w:r w:rsidR="00BC6624" w:rsidRPr="00DA5BB6">
        <w:rPr>
          <w:rFonts w:ascii="Verdana" w:hAnsi="Verdana"/>
        </w:rPr>
        <w:t xml:space="preserve"> </w:t>
      </w:r>
      <w:r w:rsidR="00C70E39" w:rsidRPr="00DA5BB6">
        <w:rPr>
          <w:rFonts w:ascii="Verdana" w:hAnsi="Verdana"/>
        </w:rPr>
        <w:t xml:space="preserve">was </w:t>
      </w:r>
      <w:r w:rsidR="00602AC3">
        <w:rPr>
          <w:rFonts w:ascii="Verdana" w:hAnsi="Verdana"/>
        </w:rPr>
        <w:t>the main factor</w:t>
      </w:r>
      <w:r w:rsidR="003D5CF8">
        <w:rPr>
          <w:rFonts w:ascii="Verdana" w:hAnsi="Verdana"/>
        </w:rPr>
        <w:t xml:space="preserve"> </w:t>
      </w:r>
      <w:r w:rsidR="00602AC3">
        <w:rPr>
          <w:rFonts w:ascii="Verdana" w:hAnsi="Verdana"/>
        </w:rPr>
        <w:t>i</w:t>
      </w:r>
      <w:r w:rsidR="00C70E39" w:rsidRPr="00DA5BB6">
        <w:rPr>
          <w:rFonts w:ascii="Verdana" w:hAnsi="Verdana"/>
        </w:rPr>
        <w:t>mpact</w:t>
      </w:r>
      <w:r w:rsidR="00602AC3">
        <w:rPr>
          <w:rFonts w:ascii="Verdana" w:hAnsi="Verdana"/>
        </w:rPr>
        <w:t>ing</w:t>
      </w:r>
      <w:r w:rsidR="00C70E39" w:rsidRPr="00DA5BB6">
        <w:rPr>
          <w:rFonts w:ascii="Verdana" w:hAnsi="Verdana"/>
        </w:rPr>
        <w:t xml:space="preserve"> on progress</w:t>
      </w:r>
      <w:r w:rsidR="00DA7844">
        <w:rPr>
          <w:rFonts w:ascii="Verdana" w:hAnsi="Verdana"/>
        </w:rPr>
        <w:t xml:space="preserve"> in Australia and WA</w:t>
      </w:r>
      <w:r w:rsidR="00C70E39" w:rsidRPr="00DA5BB6">
        <w:rPr>
          <w:rFonts w:ascii="Verdana" w:hAnsi="Verdana"/>
        </w:rPr>
        <w:t xml:space="preserve">. </w:t>
      </w:r>
    </w:p>
    <w:p w14:paraId="2CA544A2" w14:textId="226DAAB8" w:rsidR="00707581" w:rsidRDefault="00F922E0" w:rsidP="001F0C78">
      <w:pPr>
        <w:spacing w:line="278" w:lineRule="auto"/>
        <w:ind w:right="-46"/>
        <w:jc w:val="both"/>
        <w:rPr>
          <w:rFonts w:ascii="Verdana" w:hAnsi="Verdana" w:cs="Poppins"/>
        </w:rPr>
      </w:pPr>
      <w:r>
        <w:rPr>
          <w:rFonts w:ascii="Verdana" w:hAnsi="Verdana"/>
        </w:rPr>
        <w:lastRenderedPageBreak/>
        <w:t>All participants agreed that the government need</w:t>
      </w:r>
      <w:r w:rsidR="0094542F">
        <w:rPr>
          <w:rFonts w:ascii="Verdana" w:hAnsi="Verdana"/>
        </w:rPr>
        <w:t>s</w:t>
      </w:r>
      <w:r>
        <w:rPr>
          <w:rFonts w:ascii="Verdana" w:hAnsi="Verdana"/>
        </w:rPr>
        <w:t xml:space="preserve"> to </w:t>
      </w:r>
      <w:r w:rsidR="0094542F">
        <w:rPr>
          <w:rFonts w:ascii="Verdana" w:hAnsi="Verdana"/>
        </w:rPr>
        <w:t>lead by example, with key</w:t>
      </w:r>
      <w:r w:rsidR="00AC732D">
        <w:rPr>
          <w:rFonts w:ascii="Verdana" w:hAnsi="Verdana"/>
        </w:rPr>
        <w:t xml:space="preserve"> l</w:t>
      </w:r>
      <w:r w:rsidR="000D3EE1" w:rsidRPr="00DA5BB6">
        <w:rPr>
          <w:rFonts w:ascii="Verdana" w:hAnsi="Verdana"/>
        </w:rPr>
        <w:t xml:space="preserve">eaders </w:t>
      </w:r>
      <w:r w:rsidR="00D25C04" w:rsidRPr="00DA5BB6">
        <w:rPr>
          <w:rFonts w:ascii="Verdana" w:hAnsi="Verdana"/>
        </w:rPr>
        <w:t>considered to include the Premier</w:t>
      </w:r>
      <w:r w:rsidR="00603134">
        <w:rPr>
          <w:rFonts w:ascii="Verdana" w:hAnsi="Verdana"/>
        </w:rPr>
        <w:t xml:space="preserve"> (and Cabinet)</w:t>
      </w:r>
      <w:r w:rsidR="00D25C04" w:rsidRPr="00DA5BB6">
        <w:rPr>
          <w:rFonts w:ascii="Verdana" w:hAnsi="Verdana"/>
        </w:rPr>
        <w:t xml:space="preserve">, </w:t>
      </w:r>
      <w:r w:rsidR="00400983">
        <w:rPr>
          <w:rFonts w:ascii="Verdana" w:hAnsi="Verdana"/>
        </w:rPr>
        <w:t xml:space="preserve">the </w:t>
      </w:r>
      <w:r w:rsidR="00D25C04" w:rsidRPr="00DA5BB6">
        <w:rPr>
          <w:rFonts w:ascii="Verdana" w:hAnsi="Verdana"/>
        </w:rPr>
        <w:t>Minister for Disability Services</w:t>
      </w:r>
      <w:r w:rsidR="00D25C04">
        <w:rPr>
          <w:rFonts w:ascii="Verdana" w:hAnsi="Verdana" w:cs="Poppins"/>
        </w:rPr>
        <w:t xml:space="preserve">, the </w:t>
      </w:r>
      <w:r w:rsidR="00400983">
        <w:rPr>
          <w:rFonts w:ascii="Verdana" w:hAnsi="Verdana" w:cs="Poppins"/>
        </w:rPr>
        <w:t xml:space="preserve">Public Sector Commissioner </w:t>
      </w:r>
      <w:r w:rsidR="00D41AF0">
        <w:rPr>
          <w:rFonts w:ascii="Verdana" w:hAnsi="Verdana" w:cs="Poppins"/>
        </w:rPr>
        <w:t xml:space="preserve">and </w:t>
      </w:r>
      <w:r w:rsidR="00E25073">
        <w:rPr>
          <w:rFonts w:ascii="Verdana" w:hAnsi="Verdana" w:cs="Poppins"/>
        </w:rPr>
        <w:t xml:space="preserve">the </w:t>
      </w:r>
      <w:r w:rsidR="00D25C04">
        <w:rPr>
          <w:rFonts w:ascii="Verdana" w:hAnsi="Verdana" w:cs="Poppins"/>
        </w:rPr>
        <w:t>Director</w:t>
      </w:r>
      <w:r w:rsidR="00E25073">
        <w:rPr>
          <w:rFonts w:ascii="Verdana" w:hAnsi="Verdana" w:cs="Poppins"/>
        </w:rPr>
        <w:t xml:space="preserve"> General</w:t>
      </w:r>
      <w:r w:rsidR="00C076C3">
        <w:rPr>
          <w:rFonts w:ascii="Verdana" w:hAnsi="Verdana" w:cs="Poppins"/>
        </w:rPr>
        <w:t>s</w:t>
      </w:r>
      <w:r w:rsidR="00E25073">
        <w:rPr>
          <w:rFonts w:ascii="Verdana" w:hAnsi="Verdana" w:cs="Poppins"/>
        </w:rPr>
        <w:t xml:space="preserve"> of the Department</w:t>
      </w:r>
      <w:r w:rsidR="00B67693">
        <w:rPr>
          <w:rFonts w:ascii="Verdana" w:hAnsi="Verdana" w:cs="Poppins"/>
        </w:rPr>
        <w:t>s</w:t>
      </w:r>
      <w:r w:rsidR="00E25073">
        <w:rPr>
          <w:rFonts w:ascii="Verdana" w:hAnsi="Verdana" w:cs="Poppins"/>
        </w:rPr>
        <w:t xml:space="preserve"> of </w:t>
      </w:r>
      <w:r w:rsidR="00C076C3">
        <w:rPr>
          <w:rFonts w:ascii="Verdana" w:hAnsi="Verdana" w:cs="Poppins"/>
        </w:rPr>
        <w:t xml:space="preserve">Premier and </w:t>
      </w:r>
      <w:r w:rsidR="00603134">
        <w:rPr>
          <w:rFonts w:ascii="Verdana" w:hAnsi="Verdana" w:cs="Poppins"/>
        </w:rPr>
        <w:t>C</w:t>
      </w:r>
      <w:r w:rsidR="00C076C3">
        <w:rPr>
          <w:rFonts w:ascii="Verdana" w:hAnsi="Verdana" w:cs="Poppins"/>
        </w:rPr>
        <w:t>abinet</w:t>
      </w:r>
      <w:r w:rsidR="00603134">
        <w:rPr>
          <w:rFonts w:ascii="Verdana" w:hAnsi="Verdana" w:cs="Poppins"/>
        </w:rPr>
        <w:t xml:space="preserve">, </w:t>
      </w:r>
      <w:r w:rsidR="00E25073">
        <w:rPr>
          <w:rFonts w:ascii="Verdana" w:hAnsi="Verdana" w:cs="Poppins"/>
        </w:rPr>
        <w:t>Communities</w:t>
      </w:r>
      <w:r w:rsidR="00B67693">
        <w:rPr>
          <w:rFonts w:ascii="Verdana" w:hAnsi="Verdana" w:cs="Poppins"/>
        </w:rPr>
        <w:t xml:space="preserve"> (which houses the Office of Disability)</w:t>
      </w:r>
      <w:r w:rsidR="008C0880">
        <w:rPr>
          <w:rFonts w:ascii="Verdana" w:hAnsi="Verdana" w:cs="Poppins"/>
        </w:rPr>
        <w:t>, Education</w:t>
      </w:r>
      <w:r w:rsidR="00533580">
        <w:rPr>
          <w:rFonts w:ascii="Verdana" w:hAnsi="Verdana" w:cs="Poppins"/>
        </w:rPr>
        <w:t xml:space="preserve"> and </w:t>
      </w:r>
      <w:r w:rsidR="00B214E7">
        <w:rPr>
          <w:rFonts w:ascii="Verdana" w:hAnsi="Verdana" w:cs="Poppins"/>
        </w:rPr>
        <w:t>Training and Workforce Development</w:t>
      </w:r>
      <w:r w:rsidR="00F43675">
        <w:rPr>
          <w:rFonts w:ascii="Verdana" w:hAnsi="Verdana" w:cs="Poppins"/>
        </w:rPr>
        <w:t xml:space="preserve"> (DTWD)</w:t>
      </w:r>
      <w:r w:rsidR="00C04518">
        <w:rPr>
          <w:rFonts w:ascii="Verdana" w:hAnsi="Verdana" w:cs="Poppins"/>
        </w:rPr>
        <w:t>.</w:t>
      </w:r>
      <w:r w:rsidR="00D41AF0">
        <w:rPr>
          <w:rFonts w:ascii="Verdana" w:hAnsi="Verdana" w:cs="Poppins"/>
        </w:rPr>
        <w:t xml:space="preserve"> </w:t>
      </w:r>
    </w:p>
    <w:p w14:paraId="0799BF9F" w14:textId="4452842B" w:rsidR="00B214E7" w:rsidRDefault="00C802CC" w:rsidP="001F0C78">
      <w:pPr>
        <w:spacing w:line="278" w:lineRule="auto"/>
        <w:ind w:right="-46"/>
        <w:jc w:val="both"/>
        <w:rPr>
          <w:rFonts w:ascii="Verdana" w:hAnsi="Verdana" w:cs="Poppins"/>
        </w:rPr>
      </w:pPr>
      <w:r>
        <w:rPr>
          <w:rFonts w:ascii="Verdana" w:hAnsi="Verdana" w:cs="Poppins"/>
        </w:rPr>
        <w:t xml:space="preserve">Some participants called for a </w:t>
      </w:r>
      <w:r w:rsidR="00D77370">
        <w:rPr>
          <w:rFonts w:ascii="Verdana" w:hAnsi="Verdana" w:cs="Poppins"/>
        </w:rPr>
        <w:t xml:space="preserve">distinct </w:t>
      </w:r>
      <w:r w:rsidR="00093856">
        <w:rPr>
          <w:rFonts w:ascii="Verdana" w:hAnsi="Verdana" w:cs="Poppins"/>
        </w:rPr>
        <w:t>government program</w:t>
      </w:r>
      <w:r w:rsidR="00975B43">
        <w:rPr>
          <w:rFonts w:ascii="Verdana" w:hAnsi="Verdana" w:cs="Poppins"/>
        </w:rPr>
        <w:t xml:space="preserve">, with its own </w:t>
      </w:r>
      <w:r w:rsidR="00FA35CC">
        <w:rPr>
          <w:rFonts w:ascii="Verdana" w:hAnsi="Verdana" w:cs="Poppins"/>
        </w:rPr>
        <w:t>measurables,</w:t>
      </w:r>
      <w:r w:rsidR="00093856">
        <w:rPr>
          <w:rFonts w:ascii="Verdana" w:hAnsi="Verdana" w:cs="Poppins"/>
        </w:rPr>
        <w:t xml:space="preserve"> to be established</w:t>
      </w:r>
      <w:r w:rsidR="00211D7D">
        <w:rPr>
          <w:rFonts w:ascii="Verdana" w:hAnsi="Verdana" w:cs="Poppins"/>
        </w:rPr>
        <w:t xml:space="preserve"> to drive progress.</w:t>
      </w:r>
    </w:p>
    <w:p w14:paraId="2E5B0B32" w14:textId="2ACEFC58" w:rsidR="000D3EE1" w:rsidRDefault="00E3639C" w:rsidP="001F0C78">
      <w:pPr>
        <w:spacing w:line="278" w:lineRule="auto"/>
        <w:ind w:right="-46"/>
        <w:jc w:val="both"/>
        <w:rPr>
          <w:rFonts w:ascii="Verdana" w:hAnsi="Verdana" w:cs="Poppins"/>
        </w:rPr>
      </w:pPr>
      <w:r>
        <w:rPr>
          <w:rFonts w:ascii="Verdana" w:hAnsi="Verdana" w:cs="Poppins"/>
        </w:rPr>
        <w:t>Within the public sector, a</w:t>
      </w:r>
      <w:r w:rsidR="00D41AF0">
        <w:rPr>
          <w:rFonts w:ascii="Verdana" w:hAnsi="Verdana" w:cs="Poppins"/>
        </w:rPr>
        <w:t xml:space="preserve"> range of </w:t>
      </w:r>
      <w:r w:rsidR="00B82B2D">
        <w:rPr>
          <w:rFonts w:ascii="Verdana" w:hAnsi="Verdana" w:cs="Poppins"/>
        </w:rPr>
        <w:t>‘carrot and stick</w:t>
      </w:r>
      <w:r w:rsidR="00B214E7">
        <w:rPr>
          <w:rFonts w:ascii="Verdana" w:hAnsi="Verdana" w:cs="Poppins"/>
        </w:rPr>
        <w:t>’</w:t>
      </w:r>
      <w:r w:rsidR="00B82B2D">
        <w:rPr>
          <w:rFonts w:ascii="Verdana" w:hAnsi="Verdana" w:cs="Poppins"/>
        </w:rPr>
        <w:t xml:space="preserve"> approaches were considered essential to hold </w:t>
      </w:r>
      <w:r w:rsidR="00FA35CC">
        <w:rPr>
          <w:rFonts w:ascii="Verdana" w:hAnsi="Verdana" w:cs="Poppins"/>
        </w:rPr>
        <w:t xml:space="preserve">government </w:t>
      </w:r>
      <w:r w:rsidR="00B82B2D">
        <w:rPr>
          <w:rFonts w:ascii="Verdana" w:hAnsi="Verdana" w:cs="Poppins"/>
        </w:rPr>
        <w:t>department</w:t>
      </w:r>
      <w:r w:rsidR="008C0880">
        <w:rPr>
          <w:rFonts w:ascii="Verdana" w:hAnsi="Verdana" w:cs="Poppins"/>
        </w:rPr>
        <w:t>s accountable</w:t>
      </w:r>
      <w:r w:rsidR="00434E4E">
        <w:rPr>
          <w:rFonts w:ascii="Verdana" w:hAnsi="Verdana" w:cs="Poppins"/>
        </w:rPr>
        <w:t xml:space="preserve"> and to support them to achieve </w:t>
      </w:r>
      <w:r w:rsidR="00245B90">
        <w:rPr>
          <w:rFonts w:ascii="Verdana" w:hAnsi="Verdana" w:cs="Poppins"/>
        </w:rPr>
        <w:t>t</w:t>
      </w:r>
      <w:r w:rsidR="00434E4E">
        <w:rPr>
          <w:rFonts w:ascii="Verdana" w:hAnsi="Verdana" w:cs="Poppins"/>
        </w:rPr>
        <w:t>a</w:t>
      </w:r>
      <w:r w:rsidR="00245B90">
        <w:rPr>
          <w:rFonts w:ascii="Verdana" w:hAnsi="Verdana" w:cs="Poppins"/>
        </w:rPr>
        <w:t>rgets</w:t>
      </w:r>
      <w:r w:rsidR="00434E4E">
        <w:rPr>
          <w:rFonts w:ascii="Verdana" w:hAnsi="Verdana" w:cs="Poppins"/>
        </w:rPr>
        <w:t xml:space="preserve"> for the employment of people with disability</w:t>
      </w:r>
      <w:r w:rsidR="00707581">
        <w:rPr>
          <w:rFonts w:ascii="Verdana" w:hAnsi="Verdana" w:cs="Poppins"/>
        </w:rPr>
        <w:t>.</w:t>
      </w:r>
    </w:p>
    <w:p w14:paraId="2808D4F2" w14:textId="77777777" w:rsidR="009761DD" w:rsidRDefault="00C83D69" w:rsidP="001F0C78">
      <w:pPr>
        <w:spacing w:line="278" w:lineRule="auto"/>
        <w:ind w:right="-46"/>
        <w:jc w:val="both"/>
        <w:rPr>
          <w:rFonts w:ascii="Verdana" w:hAnsi="Verdana" w:cs="Poppins"/>
        </w:rPr>
      </w:pPr>
      <w:r>
        <w:rPr>
          <w:rFonts w:ascii="Verdana" w:hAnsi="Verdana" w:cs="Poppins"/>
        </w:rPr>
        <w:t xml:space="preserve">Summit participants </w:t>
      </w:r>
      <w:r w:rsidR="005E1FD5">
        <w:rPr>
          <w:rFonts w:ascii="Verdana" w:hAnsi="Verdana" w:cs="Poppins"/>
        </w:rPr>
        <w:t xml:space="preserve">felt strongly that </w:t>
      </w:r>
      <w:r w:rsidR="004B0CEC">
        <w:rPr>
          <w:rFonts w:ascii="Verdana" w:hAnsi="Verdana" w:cs="Poppins"/>
        </w:rPr>
        <w:t>‘</w:t>
      </w:r>
      <w:r w:rsidR="005E1FD5">
        <w:rPr>
          <w:rFonts w:ascii="Verdana" w:hAnsi="Verdana" w:cs="Poppins"/>
        </w:rPr>
        <w:t>s</w:t>
      </w:r>
      <w:r w:rsidR="004B0CEC">
        <w:rPr>
          <w:rFonts w:ascii="Verdana" w:hAnsi="Verdana" w:cs="Poppins"/>
        </w:rPr>
        <w:t>tick’ appr</w:t>
      </w:r>
      <w:r>
        <w:rPr>
          <w:rFonts w:ascii="Verdana" w:hAnsi="Verdana" w:cs="Poppins"/>
        </w:rPr>
        <w:t xml:space="preserve">oaches should </w:t>
      </w:r>
      <w:r w:rsidR="005E1FD5">
        <w:rPr>
          <w:rFonts w:ascii="Verdana" w:hAnsi="Verdana" w:cs="Poppins"/>
        </w:rPr>
        <w:t>include</w:t>
      </w:r>
      <w:r w:rsidR="009761DD">
        <w:rPr>
          <w:rFonts w:ascii="Verdana" w:hAnsi="Verdana" w:cs="Poppins"/>
        </w:rPr>
        <w:t>:</w:t>
      </w:r>
    </w:p>
    <w:p w14:paraId="37C9BB1C" w14:textId="1D81C974" w:rsidR="00A17144" w:rsidRDefault="00A17144" w:rsidP="00E82F45">
      <w:pPr>
        <w:pStyle w:val="ListParagraph"/>
        <w:numPr>
          <w:ilvl w:val="0"/>
          <w:numId w:val="7"/>
        </w:numPr>
        <w:spacing w:line="278" w:lineRule="auto"/>
        <w:ind w:right="-46"/>
        <w:jc w:val="both"/>
        <w:rPr>
          <w:rFonts w:ascii="Verdana" w:hAnsi="Verdana" w:cs="Poppins"/>
        </w:rPr>
      </w:pPr>
      <w:r>
        <w:rPr>
          <w:rFonts w:ascii="Verdana" w:hAnsi="Verdana" w:cs="Poppins"/>
        </w:rPr>
        <w:t>M</w:t>
      </w:r>
      <w:r w:rsidR="005C5FD5" w:rsidRPr="009761DD">
        <w:rPr>
          <w:rFonts w:ascii="Verdana" w:hAnsi="Verdana" w:cs="Poppins"/>
        </w:rPr>
        <w:t xml:space="preserve">andatory </w:t>
      </w:r>
      <w:r w:rsidR="00C17261" w:rsidRPr="009761DD">
        <w:rPr>
          <w:rFonts w:ascii="Verdana" w:hAnsi="Verdana" w:cs="Poppins"/>
        </w:rPr>
        <w:t>(real</w:t>
      </w:r>
      <w:r w:rsidR="00C834A7" w:rsidRPr="009761DD">
        <w:rPr>
          <w:rFonts w:ascii="Verdana" w:hAnsi="Verdana" w:cs="Poppins"/>
        </w:rPr>
        <w:t>, rather than ‘</w:t>
      </w:r>
      <w:r w:rsidR="00C17261" w:rsidRPr="009761DD">
        <w:rPr>
          <w:rFonts w:ascii="Verdana" w:hAnsi="Verdana" w:cs="Poppins"/>
        </w:rPr>
        <w:t>aspirational</w:t>
      </w:r>
      <w:r w:rsidR="00C834A7" w:rsidRPr="009761DD">
        <w:rPr>
          <w:rFonts w:ascii="Verdana" w:hAnsi="Verdana" w:cs="Poppins"/>
        </w:rPr>
        <w:t>’</w:t>
      </w:r>
      <w:r w:rsidR="00C17261" w:rsidRPr="009761DD">
        <w:rPr>
          <w:rFonts w:ascii="Verdana" w:hAnsi="Verdana" w:cs="Poppins"/>
        </w:rPr>
        <w:t xml:space="preserve">) </w:t>
      </w:r>
      <w:r w:rsidR="005C5FD5" w:rsidRPr="009761DD">
        <w:rPr>
          <w:rFonts w:ascii="Verdana" w:hAnsi="Verdana" w:cs="Poppins"/>
        </w:rPr>
        <w:t xml:space="preserve">targets for each </w:t>
      </w:r>
      <w:r w:rsidR="00FE22C5" w:rsidRPr="009761DD">
        <w:rPr>
          <w:rFonts w:ascii="Verdana" w:hAnsi="Verdana" w:cs="Poppins"/>
        </w:rPr>
        <w:t xml:space="preserve">government department or agency, </w:t>
      </w:r>
      <w:r w:rsidR="000C26E0" w:rsidRPr="009761DD">
        <w:rPr>
          <w:rFonts w:ascii="Verdana" w:hAnsi="Verdana" w:cs="Poppins"/>
        </w:rPr>
        <w:t xml:space="preserve">and </w:t>
      </w:r>
      <w:r w:rsidR="00CB14BA" w:rsidRPr="009761DD">
        <w:rPr>
          <w:rFonts w:ascii="Verdana" w:hAnsi="Verdana" w:cs="Poppins"/>
        </w:rPr>
        <w:t xml:space="preserve">with </w:t>
      </w:r>
      <w:r w:rsidR="00045C70" w:rsidRPr="009761DD">
        <w:rPr>
          <w:rFonts w:ascii="Verdana" w:hAnsi="Verdana" w:cs="Poppins"/>
        </w:rPr>
        <w:t xml:space="preserve">the </w:t>
      </w:r>
      <w:r w:rsidR="00784BB6" w:rsidRPr="009761DD">
        <w:rPr>
          <w:rFonts w:ascii="Verdana" w:hAnsi="Verdana" w:cs="Poppins"/>
        </w:rPr>
        <w:t xml:space="preserve">target relating to </w:t>
      </w:r>
      <w:r w:rsidR="00687946" w:rsidRPr="009761DD">
        <w:rPr>
          <w:rFonts w:ascii="Verdana" w:hAnsi="Verdana" w:cs="Poppins"/>
        </w:rPr>
        <w:t xml:space="preserve">employment of people with </w:t>
      </w:r>
      <w:r w:rsidR="00CB14BA" w:rsidRPr="009761DD">
        <w:rPr>
          <w:rFonts w:ascii="Verdana" w:hAnsi="Verdana" w:cs="Poppins"/>
        </w:rPr>
        <w:t xml:space="preserve">disability </w:t>
      </w:r>
      <w:r w:rsidR="00784BB6" w:rsidRPr="009761DD">
        <w:rPr>
          <w:rFonts w:ascii="Verdana" w:hAnsi="Verdana" w:cs="Poppins"/>
        </w:rPr>
        <w:t>separate</w:t>
      </w:r>
      <w:r w:rsidR="004C5304" w:rsidRPr="009761DD">
        <w:rPr>
          <w:rFonts w:ascii="Verdana" w:hAnsi="Verdana" w:cs="Poppins"/>
        </w:rPr>
        <w:t xml:space="preserve"> from broader diversity targets</w:t>
      </w:r>
      <w:r w:rsidR="00902704">
        <w:rPr>
          <w:rFonts w:ascii="Verdana" w:hAnsi="Verdana" w:cs="Poppins"/>
        </w:rPr>
        <w:t>,</w:t>
      </w:r>
      <w:r w:rsidR="004C5304" w:rsidRPr="009761DD">
        <w:rPr>
          <w:rFonts w:ascii="Verdana" w:hAnsi="Verdana" w:cs="Poppins"/>
        </w:rPr>
        <w:t xml:space="preserve"> </w:t>
      </w:r>
    </w:p>
    <w:p w14:paraId="2A9B2AA2" w14:textId="638ED1A4" w:rsidR="00DC34EA" w:rsidRDefault="005D6922" w:rsidP="00E82F45">
      <w:pPr>
        <w:pStyle w:val="ListParagraph"/>
        <w:numPr>
          <w:ilvl w:val="0"/>
          <w:numId w:val="7"/>
        </w:numPr>
        <w:spacing w:line="278" w:lineRule="auto"/>
        <w:ind w:right="-46"/>
        <w:jc w:val="both"/>
        <w:rPr>
          <w:rFonts w:ascii="Verdana" w:hAnsi="Verdana" w:cs="Poppins"/>
        </w:rPr>
      </w:pPr>
      <w:r>
        <w:rPr>
          <w:rFonts w:ascii="Verdana" w:hAnsi="Verdana" w:cs="Poppins"/>
        </w:rPr>
        <w:t>T</w:t>
      </w:r>
      <w:r w:rsidR="00687946" w:rsidRPr="009761DD">
        <w:rPr>
          <w:rFonts w:ascii="Verdana" w:hAnsi="Verdana" w:cs="Poppins"/>
        </w:rPr>
        <w:t xml:space="preserve">argets </w:t>
      </w:r>
      <w:r w:rsidR="00B0153A" w:rsidRPr="009761DD">
        <w:rPr>
          <w:rFonts w:ascii="Verdana" w:hAnsi="Verdana" w:cs="Poppins"/>
        </w:rPr>
        <w:t xml:space="preserve">specified </w:t>
      </w:r>
      <w:r w:rsidR="00D714FA" w:rsidRPr="009761DD">
        <w:rPr>
          <w:rFonts w:ascii="Verdana" w:hAnsi="Verdana" w:cs="Poppins"/>
        </w:rPr>
        <w:t>as a priority</w:t>
      </w:r>
      <w:r w:rsidR="00C17261" w:rsidRPr="009761DD">
        <w:rPr>
          <w:rFonts w:ascii="Verdana" w:hAnsi="Verdana" w:cs="Poppins"/>
        </w:rPr>
        <w:t xml:space="preserve"> </w:t>
      </w:r>
      <w:r w:rsidR="00B0153A" w:rsidRPr="009761DD">
        <w:rPr>
          <w:rFonts w:ascii="Verdana" w:hAnsi="Verdana" w:cs="Poppins"/>
        </w:rPr>
        <w:t>and enforced within Director General</w:t>
      </w:r>
      <w:r w:rsidR="00D34C1C" w:rsidRPr="009761DD">
        <w:rPr>
          <w:rFonts w:ascii="Verdana" w:hAnsi="Verdana" w:cs="Poppins"/>
        </w:rPr>
        <w:t xml:space="preserve"> (or equivalent) performance agreements</w:t>
      </w:r>
      <w:r w:rsidR="000431A3" w:rsidRPr="009761DD">
        <w:rPr>
          <w:rFonts w:ascii="Verdana" w:hAnsi="Verdana" w:cs="Poppins"/>
        </w:rPr>
        <w:t xml:space="preserve">, with </w:t>
      </w:r>
      <w:r w:rsidR="00302BE3" w:rsidRPr="009761DD">
        <w:rPr>
          <w:rFonts w:ascii="Verdana" w:hAnsi="Verdana" w:cs="Poppins"/>
        </w:rPr>
        <w:t xml:space="preserve">progress </w:t>
      </w:r>
      <w:r w:rsidR="00045C70" w:rsidRPr="009761DD">
        <w:rPr>
          <w:rFonts w:ascii="Verdana" w:hAnsi="Verdana" w:cs="Poppins"/>
        </w:rPr>
        <w:t xml:space="preserve">against the KPI </w:t>
      </w:r>
      <w:r w:rsidR="00302BE3" w:rsidRPr="009761DD">
        <w:rPr>
          <w:rFonts w:ascii="Verdana" w:hAnsi="Verdana" w:cs="Poppins"/>
        </w:rPr>
        <w:t xml:space="preserve">to be transparent through </w:t>
      </w:r>
      <w:r w:rsidR="000F55CC" w:rsidRPr="009761DD">
        <w:rPr>
          <w:rFonts w:ascii="Verdana" w:hAnsi="Verdana" w:cs="Poppins"/>
        </w:rPr>
        <w:t>department Annual Reports, and consolidate</w:t>
      </w:r>
      <w:r w:rsidR="00566B53" w:rsidRPr="009761DD">
        <w:rPr>
          <w:rFonts w:ascii="Verdana" w:hAnsi="Verdana" w:cs="Poppins"/>
        </w:rPr>
        <w:t>d</w:t>
      </w:r>
      <w:r w:rsidR="000F55CC" w:rsidRPr="009761DD">
        <w:rPr>
          <w:rFonts w:ascii="Verdana" w:hAnsi="Verdana" w:cs="Poppins"/>
        </w:rPr>
        <w:t xml:space="preserve"> in </w:t>
      </w:r>
      <w:r w:rsidR="00566B53" w:rsidRPr="009761DD">
        <w:rPr>
          <w:rFonts w:ascii="Verdana" w:hAnsi="Verdana" w:cs="Poppins"/>
        </w:rPr>
        <w:t>an across-</w:t>
      </w:r>
      <w:r w:rsidR="003727A2" w:rsidRPr="009761DD">
        <w:rPr>
          <w:rFonts w:ascii="Verdana" w:hAnsi="Verdana" w:cs="Poppins"/>
        </w:rPr>
        <w:t>government</w:t>
      </w:r>
      <w:r w:rsidR="00566B53" w:rsidRPr="009761DD">
        <w:rPr>
          <w:rFonts w:ascii="Verdana" w:hAnsi="Verdana" w:cs="Poppins"/>
        </w:rPr>
        <w:t xml:space="preserve"> Annual Report to Parliament</w:t>
      </w:r>
      <w:r w:rsidR="0044748F">
        <w:rPr>
          <w:rFonts w:ascii="Verdana" w:hAnsi="Verdana" w:cs="Poppins"/>
        </w:rPr>
        <w:t>,</w:t>
      </w:r>
      <w:r w:rsidR="00332017" w:rsidRPr="009761DD">
        <w:rPr>
          <w:rFonts w:ascii="Verdana" w:hAnsi="Verdana" w:cs="Poppins"/>
        </w:rPr>
        <w:t xml:space="preserve"> </w:t>
      </w:r>
    </w:p>
    <w:p w14:paraId="79E0F0B0" w14:textId="03C4A688" w:rsidR="00864F9E" w:rsidRPr="00DC34EA" w:rsidRDefault="00DC34EA"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Enforcement of </w:t>
      </w:r>
      <w:r w:rsidR="00232DA5" w:rsidRPr="00DC34EA">
        <w:rPr>
          <w:rFonts w:ascii="Verdana" w:hAnsi="Verdana" w:cs="Poppins"/>
        </w:rPr>
        <w:t xml:space="preserve">existing </w:t>
      </w:r>
      <w:r w:rsidR="008318F9" w:rsidRPr="00DC34EA">
        <w:rPr>
          <w:rFonts w:ascii="Verdana" w:hAnsi="Verdana" w:cs="Poppins"/>
        </w:rPr>
        <w:t xml:space="preserve">government </w:t>
      </w:r>
      <w:r w:rsidR="00232DA5" w:rsidRPr="00DC34EA">
        <w:rPr>
          <w:rFonts w:ascii="Verdana" w:hAnsi="Verdana" w:cs="Poppins"/>
        </w:rPr>
        <w:t>tools</w:t>
      </w:r>
      <w:r w:rsidR="008318F9" w:rsidRPr="00DC34EA">
        <w:rPr>
          <w:rFonts w:ascii="Verdana" w:hAnsi="Verdana" w:cs="Poppins"/>
        </w:rPr>
        <w:t>, such as Disability Access and Inclusion P</w:t>
      </w:r>
      <w:r w:rsidR="00AF1F03" w:rsidRPr="00DC34EA">
        <w:rPr>
          <w:rFonts w:ascii="Verdana" w:hAnsi="Verdana" w:cs="Poppins"/>
        </w:rPr>
        <w:t xml:space="preserve">lans </w:t>
      </w:r>
      <w:r w:rsidR="00FC1939" w:rsidRPr="00DC34EA">
        <w:rPr>
          <w:rFonts w:ascii="Verdana" w:hAnsi="Verdana" w:cs="Poppins"/>
        </w:rPr>
        <w:t>(D</w:t>
      </w:r>
      <w:r w:rsidR="008318F9" w:rsidRPr="00DC34EA">
        <w:rPr>
          <w:rFonts w:ascii="Verdana" w:hAnsi="Verdana" w:cs="Poppins"/>
        </w:rPr>
        <w:t>AIPs</w:t>
      </w:r>
      <w:r w:rsidR="00FC1939" w:rsidRPr="00DC34EA">
        <w:rPr>
          <w:rFonts w:ascii="Verdana" w:hAnsi="Verdana" w:cs="Poppins"/>
        </w:rPr>
        <w:t xml:space="preserve">), through </w:t>
      </w:r>
      <w:r w:rsidR="00864F9E" w:rsidRPr="001F0C78">
        <w:rPr>
          <w:rFonts w:ascii="Verdana" w:hAnsi="Verdana" w:cs="Poppins" w:hint="cs"/>
        </w:rPr>
        <w:t>Outcome 7 – Reducing barriers to people with disability obtaining and maintaining employment</w:t>
      </w:r>
      <w:r w:rsidR="00982A68" w:rsidRPr="001F0C78">
        <w:rPr>
          <w:rFonts w:ascii="Verdana" w:hAnsi="Verdana" w:cs="Poppins"/>
        </w:rPr>
        <w:t xml:space="preserve"> </w:t>
      </w:r>
      <w:r w:rsidR="00982A68" w:rsidRPr="00DC34EA">
        <w:rPr>
          <w:rFonts w:ascii="Verdana" w:hAnsi="Verdana" w:cs="Poppins"/>
        </w:rPr>
        <w:t>(ideally strengthened in the Legislation)</w:t>
      </w:r>
      <w:r w:rsidR="006F36C9">
        <w:rPr>
          <w:rFonts w:ascii="Verdana" w:hAnsi="Verdana" w:cs="Poppins"/>
        </w:rPr>
        <w:t xml:space="preserve"> </w:t>
      </w:r>
      <w:r w:rsidR="003E37E4" w:rsidRPr="00DC34EA">
        <w:rPr>
          <w:rFonts w:ascii="Verdana" w:hAnsi="Verdana" w:cs="Poppins"/>
        </w:rPr>
        <w:t>within government departments and agencie</w:t>
      </w:r>
      <w:r w:rsidR="00B31407" w:rsidRPr="00DC34EA">
        <w:rPr>
          <w:rFonts w:ascii="Verdana" w:hAnsi="Verdana" w:cs="Poppins"/>
        </w:rPr>
        <w:t>s, including local governments</w:t>
      </w:r>
      <w:r w:rsidR="00923944">
        <w:rPr>
          <w:rFonts w:ascii="Verdana" w:hAnsi="Verdana" w:cs="Poppins"/>
        </w:rPr>
        <w:t>,</w:t>
      </w:r>
    </w:p>
    <w:p w14:paraId="43C91929" w14:textId="2D0909F2" w:rsidR="007A6DE0" w:rsidRPr="00923944" w:rsidRDefault="00923944" w:rsidP="00923944">
      <w:pPr>
        <w:pStyle w:val="ListParagraph"/>
        <w:numPr>
          <w:ilvl w:val="0"/>
          <w:numId w:val="7"/>
        </w:numPr>
        <w:spacing w:line="278" w:lineRule="auto"/>
        <w:jc w:val="both"/>
        <w:rPr>
          <w:rFonts w:ascii="Verdana" w:hAnsi="Verdana" w:cs="Poppins"/>
        </w:rPr>
      </w:pPr>
      <w:r>
        <w:rPr>
          <w:rFonts w:ascii="Verdana" w:hAnsi="Verdana" w:cs="Poppins"/>
        </w:rPr>
        <w:t xml:space="preserve">Using </w:t>
      </w:r>
      <w:r w:rsidR="008E7CBB" w:rsidRPr="00923944">
        <w:rPr>
          <w:rFonts w:ascii="Verdana" w:hAnsi="Verdana" w:cs="Poppins"/>
        </w:rPr>
        <w:t>Government contracts, service agreement</w:t>
      </w:r>
      <w:r w:rsidR="000D67FD" w:rsidRPr="00923944">
        <w:rPr>
          <w:rFonts w:ascii="Verdana" w:hAnsi="Verdana" w:cs="Poppins"/>
        </w:rPr>
        <w:t>s and grants tool</w:t>
      </w:r>
      <w:r w:rsidR="006116A6" w:rsidRPr="00923944">
        <w:rPr>
          <w:rFonts w:ascii="Verdana" w:hAnsi="Verdana" w:cs="Poppins"/>
        </w:rPr>
        <w:t>s</w:t>
      </w:r>
      <w:r w:rsidR="000D67FD" w:rsidRPr="00923944">
        <w:rPr>
          <w:rFonts w:ascii="Verdana" w:hAnsi="Verdana" w:cs="Poppins"/>
        </w:rPr>
        <w:t xml:space="preserve"> to drive </w:t>
      </w:r>
      <w:r w:rsidR="00965C81" w:rsidRPr="00923944">
        <w:rPr>
          <w:rFonts w:ascii="Verdana" w:hAnsi="Verdana" w:cs="Poppins"/>
        </w:rPr>
        <w:t xml:space="preserve">employment outcomes beyond </w:t>
      </w:r>
      <w:r w:rsidR="003800AA" w:rsidRPr="00923944">
        <w:rPr>
          <w:rFonts w:ascii="Verdana" w:hAnsi="Verdana" w:cs="Poppins"/>
        </w:rPr>
        <w:t xml:space="preserve">the public sector, </w:t>
      </w:r>
      <w:r w:rsidR="006869CC" w:rsidRPr="00923944">
        <w:rPr>
          <w:rFonts w:ascii="Verdana" w:hAnsi="Verdana" w:cs="Poppins"/>
        </w:rPr>
        <w:t xml:space="preserve">through the inclusion of a commitment to </w:t>
      </w:r>
      <w:r w:rsidR="00E47C86" w:rsidRPr="00923944">
        <w:rPr>
          <w:rFonts w:ascii="Verdana" w:hAnsi="Verdana" w:cs="Poppins"/>
        </w:rPr>
        <w:t>employ people with disability</w:t>
      </w:r>
      <w:r w:rsidR="006A2E9D" w:rsidRPr="00923944">
        <w:rPr>
          <w:rFonts w:ascii="Verdana" w:hAnsi="Verdana" w:cs="Poppins"/>
        </w:rPr>
        <w:t xml:space="preserve"> as part of tender processes</w:t>
      </w:r>
      <w:r w:rsidR="00E47C86" w:rsidRPr="00923944">
        <w:rPr>
          <w:rFonts w:ascii="Verdana" w:hAnsi="Verdana" w:cs="Poppins"/>
        </w:rPr>
        <w:t>.</w:t>
      </w:r>
    </w:p>
    <w:p w14:paraId="0F576DF6" w14:textId="16C660C8" w:rsidR="00AF4D0A" w:rsidRDefault="00414AD4" w:rsidP="00D03E08">
      <w:pPr>
        <w:spacing w:line="278" w:lineRule="auto"/>
        <w:ind w:right="-46"/>
        <w:jc w:val="both"/>
        <w:rPr>
          <w:rFonts w:ascii="Verdana" w:hAnsi="Verdana" w:cs="Poppins"/>
        </w:rPr>
      </w:pPr>
      <w:r>
        <w:rPr>
          <w:rFonts w:ascii="Verdana" w:hAnsi="Verdana" w:cs="Poppins"/>
        </w:rPr>
        <w:t xml:space="preserve">Regulatory bodies such as </w:t>
      </w:r>
      <w:r w:rsidR="00BB7975">
        <w:rPr>
          <w:rFonts w:ascii="Verdana" w:hAnsi="Verdana" w:cs="Poppins"/>
        </w:rPr>
        <w:t xml:space="preserve">ASIC </w:t>
      </w:r>
      <w:r w:rsidR="00D66C98">
        <w:rPr>
          <w:rFonts w:ascii="Verdana" w:hAnsi="Verdana" w:cs="Poppins"/>
        </w:rPr>
        <w:t>and the ACNC</w:t>
      </w:r>
      <w:r w:rsidR="00BD704F">
        <w:rPr>
          <w:rFonts w:ascii="Verdana" w:hAnsi="Verdana" w:cs="Poppins"/>
        </w:rPr>
        <w:t xml:space="preserve"> </w:t>
      </w:r>
      <w:r>
        <w:rPr>
          <w:rFonts w:ascii="Verdana" w:hAnsi="Verdana" w:cs="Poppins"/>
        </w:rPr>
        <w:t>w</w:t>
      </w:r>
      <w:r w:rsidR="00F94493">
        <w:rPr>
          <w:rFonts w:ascii="Verdana" w:hAnsi="Verdana" w:cs="Poppins"/>
        </w:rPr>
        <w:t xml:space="preserve">ere raised as bodies that </w:t>
      </w:r>
      <w:r>
        <w:rPr>
          <w:rFonts w:ascii="Verdana" w:hAnsi="Verdana" w:cs="Poppins"/>
        </w:rPr>
        <w:t xml:space="preserve">potentially could play </w:t>
      </w:r>
      <w:r w:rsidR="00321D5E">
        <w:rPr>
          <w:rFonts w:ascii="Verdana" w:hAnsi="Verdana" w:cs="Poppins"/>
        </w:rPr>
        <w:t>a role in the corporate</w:t>
      </w:r>
      <w:r w:rsidR="00BD704F">
        <w:rPr>
          <w:rFonts w:ascii="Verdana" w:hAnsi="Verdana" w:cs="Poppins"/>
        </w:rPr>
        <w:t>,</w:t>
      </w:r>
      <w:r w:rsidR="00321D5E">
        <w:rPr>
          <w:rFonts w:ascii="Verdana" w:hAnsi="Verdana" w:cs="Poppins"/>
        </w:rPr>
        <w:t xml:space="preserve"> small business </w:t>
      </w:r>
      <w:r w:rsidR="00BD704F">
        <w:rPr>
          <w:rFonts w:ascii="Verdana" w:hAnsi="Verdana" w:cs="Poppins"/>
        </w:rPr>
        <w:t xml:space="preserve">and community services </w:t>
      </w:r>
      <w:r w:rsidR="00321D5E">
        <w:rPr>
          <w:rFonts w:ascii="Verdana" w:hAnsi="Verdana" w:cs="Poppins"/>
        </w:rPr>
        <w:t>sector</w:t>
      </w:r>
      <w:r w:rsidR="00BD704F">
        <w:rPr>
          <w:rFonts w:ascii="Verdana" w:hAnsi="Verdana" w:cs="Poppins"/>
        </w:rPr>
        <w:t>s</w:t>
      </w:r>
      <w:r w:rsidR="00321D5E">
        <w:rPr>
          <w:rFonts w:ascii="Verdana" w:hAnsi="Verdana" w:cs="Poppins"/>
        </w:rPr>
        <w:t xml:space="preserve">, though </w:t>
      </w:r>
      <w:proofErr w:type="gramStart"/>
      <w:r w:rsidR="00321D5E">
        <w:rPr>
          <w:rFonts w:ascii="Verdana" w:hAnsi="Verdana" w:cs="Poppins"/>
        </w:rPr>
        <w:t>the majority of</w:t>
      </w:r>
      <w:proofErr w:type="gramEnd"/>
      <w:r w:rsidR="00321D5E">
        <w:rPr>
          <w:rFonts w:ascii="Verdana" w:hAnsi="Verdana" w:cs="Poppins"/>
        </w:rPr>
        <w:t xml:space="preserve"> the POD conversations </w:t>
      </w:r>
      <w:r w:rsidR="00125279">
        <w:rPr>
          <w:rFonts w:ascii="Verdana" w:hAnsi="Verdana" w:cs="Poppins"/>
        </w:rPr>
        <w:t xml:space="preserve">acknowledged that their focus was more on compliance. </w:t>
      </w:r>
      <w:r w:rsidR="0045651E">
        <w:rPr>
          <w:rFonts w:ascii="Verdana" w:hAnsi="Verdana" w:cs="Poppins"/>
        </w:rPr>
        <w:t>Therefore,</w:t>
      </w:r>
      <w:r w:rsidR="00125279">
        <w:rPr>
          <w:rFonts w:ascii="Verdana" w:hAnsi="Verdana" w:cs="Poppins"/>
        </w:rPr>
        <w:t xml:space="preserve"> </w:t>
      </w:r>
      <w:r w:rsidR="00D37C64">
        <w:rPr>
          <w:rFonts w:ascii="Verdana" w:hAnsi="Verdana" w:cs="Poppins"/>
        </w:rPr>
        <w:t xml:space="preserve">suggestions </w:t>
      </w:r>
      <w:r w:rsidR="00321D5E">
        <w:rPr>
          <w:rFonts w:ascii="Verdana" w:hAnsi="Verdana" w:cs="Poppins"/>
        </w:rPr>
        <w:t xml:space="preserve">focused </w:t>
      </w:r>
      <w:r w:rsidR="00D37C64">
        <w:rPr>
          <w:rFonts w:ascii="Verdana" w:hAnsi="Verdana" w:cs="Poppins"/>
        </w:rPr>
        <w:t xml:space="preserve">more </w:t>
      </w:r>
      <w:r w:rsidR="00321D5E">
        <w:rPr>
          <w:rFonts w:ascii="Verdana" w:hAnsi="Verdana" w:cs="Poppins"/>
        </w:rPr>
        <w:t xml:space="preserve">on </w:t>
      </w:r>
      <w:r w:rsidR="001204D8">
        <w:rPr>
          <w:rFonts w:ascii="Verdana" w:hAnsi="Verdana" w:cs="Poppins"/>
        </w:rPr>
        <w:t>‘</w:t>
      </w:r>
      <w:r w:rsidR="00321D5E">
        <w:rPr>
          <w:rFonts w:ascii="Verdana" w:hAnsi="Verdana" w:cs="Poppins"/>
        </w:rPr>
        <w:t>carrot</w:t>
      </w:r>
      <w:r w:rsidR="00D37C64">
        <w:rPr>
          <w:rFonts w:ascii="Verdana" w:hAnsi="Verdana" w:cs="Poppins"/>
        </w:rPr>
        <w:t>-based’</w:t>
      </w:r>
      <w:r w:rsidR="001204D8">
        <w:rPr>
          <w:rFonts w:ascii="Verdana" w:hAnsi="Verdana" w:cs="Poppins"/>
        </w:rPr>
        <w:t xml:space="preserve"> approaches to encourage and support progress</w:t>
      </w:r>
      <w:r w:rsidR="00D37C64">
        <w:rPr>
          <w:rFonts w:ascii="Verdana" w:hAnsi="Verdana" w:cs="Poppins"/>
        </w:rPr>
        <w:t>, including:</w:t>
      </w:r>
    </w:p>
    <w:p w14:paraId="41D4B237" w14:textId="44F35A13" w:rsidR="00011E50" w:rsidRDefault="00E049E5"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Governments </w:t>
      </w:r>
      <w:r w:rsidR="00D84CF8">
        <w:rPr>
          <w:rFonts w:ascii="Verdana" w:hAnsi="Verdana" w:cs="Poppins"/>
        </w:rPr>
        <w:t xml:space="preserve">supporting </w:t>
      </w:r>
      <w:r w:rsidR="00B25882">
        <w:rPr>
          <w:rFonts w:ascii="Verdana" w:hAnsi="Verdana" w:cs="Poppins"/>
        </w:rPr>
        <w:t xml:space="preserve">departments </w:t>
      </w:r>
      <w:r w:rsidR="00AA3107">
        <w:rPr>
          <w:rFonts w:ascii="Verdana" w:hAnsi="Verdana" w:cs="Poppins"/>
        </w:rPr>
        <w:t xml:space="preserve">through </w:t>
      </w:r>
      <w:r w:rsidR="00735EAC">
        <w:rPr>
          <w:rFonts w:ascii="Verdana" w:hAnsi="Verdana" w:cs="Poppins"/>
        </w:rPr>
        <w:t xml:space="preserve">targeted </w:t>
      </w:r>
      <w:r w:rsidR="00AA3107">
        <w:rPr>
          <w:rFonts w:ascii="Verdana" w:hAnsi="Verdana" w:cs="Poppins"/>
        </w:rPr>
        <w:t>sector training and workforce development</w:t>
      </w:r>
      <w:r w:rsidR="007D4676">
        <w:rPr>
          <w:rFonts w:ascii="Verdana" w:hAnsi="Verdana" w:cs="Poppins"/>
        </w:rPr>
        <w:t xml:space="preserve"> (through the PSC o</w:t>
      </w:r>
      <w:r w:rsidR="002A76BF">
        <w:rPr>
          <w:rFonts w:ascii="Verdana" w:hAnsi="Verdana" w:cs="Poppins"/>
        </w:rPr>
        <w:t>r</w:t>
      </w:r>
      <w:r w:rsidR="007D4676">
        <w:rPr>
          <w:rFonts w:ascii="Verdana" w:hAnsi="Verdana" w:cs="Poppins"/>
        </w:rPr>
        <w:t xml:space="preserve"> D</w:t>
      </w:r>
      <w:r w:rsidR="0044748F">
        <w:rPr>
          <w:rFonts w:ascii="Verdana" w:hAnsi="Verdana" w:cs="Poppins"/>
        </w:rPr>
        <w:t>T</w:t>
      </w:r>
      <w:r w:rsidR="007D4676">
        <w:rPr>
          <w:rFonts w:ascii="Verdana" w:hAnsi="Verdana" w:cs="Poppins"/>
        </w:rPr>
        <w:t>WD)</w:t>
      </w:r>
      <w:r w:rsidR="00011E50">
        <w:rPr>
          <w:rFonts w:ascii="Verdana" w:hAnsi="Verdana" w:cs="Poppins"/>
        </w:rPr>
        <w:t>,</w:t>
      </w:r>
    </w:p>
    <w:p w14:paraId="3F311304" w14:textId="75D53307" w:rsidR="009935FD" w:rsidRDefault="00D91E5C" w:rsidP="00E82F45">
      <w:pPr>
        <w:pStyle w:val="ListParagraph"/>
        <w:numPr>
          <w:ilvl w:val="0"/>
          <w:numId w:val="7"/>
        </w:numPr>
        <w:spacing w:line="278" w:lineRule="auto"/>
        <w:ind w:right="-46"/>
        <w:jc w:val="both"/>
        <w:rPr>
          <w:rFonts w:ascii="Verdana" w:hAnsi="Verdana" w:cs="Poppins"/>
        </w:rPr>
      </w:pPr>
      <w:r>
        <w:rPr>
          <w:rFonts w:ascii="Verdana" w:hAnsi="Verdana" w:cs="Poppins"/>
        </w:rPr>
        <w:t>In</w:t>
      </w:r>
      <w:r w:rsidR="00712DF9">
        <w:rPr>
          <w:rFonts w:ascii="Verdana" w:hAnsi="Verdana" w:cs="Poppins"/>
        </w:rPr>
        <w:t>tr</w:t>
      </w:r>
      <w:r w:rsidR="00982CBB">
        <w:rPr>
          <w:rFonts w:ascii="Verdana" w:hAnsi="Verdana" w:cs="Poppins"/>
        </w:rPr>
        <w:t>od</w:t>
      </w:r>
      <w:r w:rsidR="00712DF9">
        <w:rPr>
          <w:rFonts w:ascii="Verdana" w:hAnsi="Verdana" w:cs="Poppins"/>
        </w:rPr>
        <w:t>ucing</w:t>
      </w:r>
      <w:r w:rsidR="00982CBB">
        <w:rPr>
          <w:rFonts w:ascii="Verdana" w:hAnsi="Verdana" w:cs="Poppins"/>
        </w:rPr>
        <w:t xml:space="preserve"> </w:t>
      </w:r>
      <w:r w:rsidR="00E72981">
        <w:rPr>
          <w:rFonts w:ascii="Verdana" w:hAnsi="Verdana" w:cs="Poppins"/>
        </w:rPr>
        <w:t>and promoting</w:t>
      </w:r>
      <w:r>
        <w:rPr>
          <w:rFonts w:ascii="Verdana" w:hAnsi="Verdana" w:cs="Poppins"/>
        </w:rPr>
        <w:t xml:space="preserve"> </w:t>
      </w:r>
      <w:r w:rsidR="00982CBB">
        <w:rPr>
          <w:rFonts w:ascii="Verdana" w:hAnsi="Verdana" w:cs="Poppins"/>
        </w:rPr>
        <w:t>‘</w:t>
      </w:r>
      <w:r>
        <w:rPr>
          <w:rFonts w:ascii="Verdana" w:hAnsi="Verdana" w:cs="Poppins"/>
        </w:rPr>
        <w:t>achievement of disability employment outcomes</w:t>
      </w:r>
      <w:r w:rsidR="00982CBB">
        <w:rPr>
          <w:rFonts w:ascii="Verdana" w:hAnsi="Verdana" w:cs="Poppins"/>
        </w:rPr>
        <w:t>’</w:t>
      </w:r>
      <w:r>
        <w:rPr>
          <w:rFonts w:ascii="Verdana" w:hAnsi="Verdana" w:cs="Poppins"/>
        </w:rPr>
        <w:t xml:space="preserve"> as a key category in </w:t>
      </w:r>
      <w:r w:rsidR="00F52FCA">
        <w:rPr>
          <w:rFonts w:ascii="Verdana" w:hAnsi="Verdana" w:cs="Poppins"/>
        </w:rPr>
        <w:t xml:space="preserve">public sector and </w:t>
      </w:r>
      <w:r w:rsidR="009935FD">
        <w:rPr>
          <w:rFonts w:ascii="Verdana" w:hAnsi="Verdana" w:cs="Poppins"/>
        </w:rPr>
        <w:t>Industry awards</w:t>
      </w:r>
      <w:r w:rsidR="00D77370">
        <w:rPr>
          <w:rFonts w:ascii="Verdana" w:hAnsi="Verdana" w:cs="Poppins"/>
        </w:rPr>
        <w:t>,</w:t>
      </w:r>
    </w:p>
    <w:p w14:paraId="76DCBEAB" w14:textId="121849ED" w:rsidR="00F11647" w:rsidRDefault="009935FD" w:rsidP="00E82F45">
      <w:pPr>
        <w:pStyle w:val="ListParagraph"/>
        <w:numPr>
          <w:ilvl w:val="0"/>
          <w:numId w:val="7"/>
        </w:numPr>
        <w:spacing w:line="278" w:lineRule="auto"/>
        <w:ind w:right="-46"/>
        <w:jc w:val="both"/>
        <w:rPr>
          <w:rFonts w:ascii="Verdana" w:hAnsi="Verdana" w:cs="Poppins"/>
        </w:rPr>
      </w:pPr>
      <w:r>
        <w:rPr>
          <w:rFonts w:ascii="Verdana" w:hAnsi="Verdana" w:cs="Poppins"/>
        </w:rPr>
        <w:t>Publicly c</w:t>
      </w:r>
      <w:r w:rsidR="00D91E5C" w:rsidRPr="00D91E5C">
        <w:rPr>
          <w:rFonts w:ascii="Verdana" w:hAnsi="Verdana" w:cs="Poppins"/>
        </w:rPr>
        <w:t>elebrat</w:t>
      </w:r>
      <w:r w:rsidR="00524BB4">
        <w:rPr>
          <w:rFonts w:ascii="Verdana" w:hAnsi="Verdana" w:cs="Poppins"/>
        </w:rPr>
        <w:t>ing</w:t>
      </w:r>
      <w:r w:rsidR="00D91E5C" w:rsidRPr="00D91E5C">
        <w:rPr>
          <w:rFonts w:ascii="Verdana" w:hAnsi="Verdana" w:cs="Poppins"/>
        </w:rPr>
        <w:t xml:space="preserve"> </w:t>
      </w:r>
      <w:r w:rsidR="00647280">
        <w:rPr>
          <w:rFonts w:ascii="Verdana" w:hAnsi="Verdana" w:cs="Poppins"/>
        </w:rPr>
        <w:t>and promot</w:t>
      </w:r>
      <w:r w:rsidR="00524BB4">
        <w:rPr>
          <w:rFonts w:ascii="Verdana" w:hAnsi="Verdana" w:cs="Poppins"/>
        </w:rPr>
        <w:t>ing</w:t>
      </w:r>
      <w:r w:rsidR="00647280">
        <w:rPr>
          <w:rFonts w:ascii="Verdana" w:hAnsi="Verdana" w:cs="Poppins"/>
        </w:rPr>
        <w:t xml:space="preserve"> </w:t>
      </w:r>
      <w:r w:rsidR="00D91E5C" w:rsidRPr="00D91E5C">
        <w:rPr>
          <w:rFonts w:ascii="Verdana" w:hAnsi="Verdana" w:cs="Poppins"/>
        </w:rPr>
        <w:t>successes</w:t>
      </w:r>
      <w:r w:rsidR="00F11647">
        <w:rPr>
          <w:rFonts w:ascii="Verdana" w:hAnsi="Verdana" w:cs="Poppins"/>
        </w:rPr>
        <w:t xml:space="preserve">, small and large, when employment </w:t>
      </w:r>
      <w:r w:rsidR="00D066F7">
        <w:rPr>
          <w:rFonts w:ascii="Verdana" w:hAnsi="Verdana" w:cs="Poppins"/>
        </w:rPr>
        <w:t xml:space="preserve">objectives or </w:t>
      </w:r>
      <w:r w:rsidR="007639BF">
        <w:rPr>
          <w:rFonts w:ascii="Verdana" w:hAnsi="Verdana" w:cs="Poppins"/>
        </w:rPr>
        <w:t xml:space="preserve">targets </w:t>
      </w:r>
      <w:r w:rsidR="00F11647">
        <w:rPr>
          <w:rFonts w:ascii="Verdana" w:hAnsi="Verdana" w:cs="Poppins"/>
        </w:rPr>
        <w:t>are achieved,</w:t>
      </w:r>
    </w:p>
    <w:p w14:paraId="572FF208" w14:textId="10C251B2" w:rsidR="001F0A1E" w:rsidRDefault="00065CE6" w:rsidP="00E82F45">
      <w:pPr>
        <w:pStyle w:val="ListParagraph"/>
        <w:numPr>
          <w:ilvl w:val="0"/>
          <w:numId w:val="7"/>
        </w:numPr>
        <w:spacing w:line="278" w:lineRule="auto"/>
        <w:ind w:right="-46"/>
        <w:jc w:val="both"/>
        <w:rPr>
          <w:rFonts w:ascii="Verdana" w:hAnsi="Verdana" w:cs="Poppins"/>
        </w:rPr>
      </w:pPr>
      <w:r>
        <w:rPr>
          <w:rFonts w:ascii="Verdana" w:hAnsi="Verdana" w:cs="Poppins"/>
        </w:rPr>
        <w:t>Consider</w:t>
      </w:r>
      <w:r w:rsidR="00524BB4">
        <w:rPr>
          <w:rFonts w:ascii="Verdana" w:hAnsi="Verdana" w:cs="Poppins"/>
        </w:rPr>
        <w:t>ing</w:t>
      </w:r>
      <w:r>
        <w:rPr>
          <w:rFonts w:ascii="Verdana" w:hAnsi="Verdana" w:cs="Poppins"/>
        </w:rPr>
        <w:t xml:space="preserve"> an employer disability ‘employment</w:t>
      </w:r>
      <w:r w:rsidR="006626FF">
        <w:rPr>
          <w:rFonts w:ascii="Verdana" w:hAnsi="Verdana" w:cs="Poppins"/>
        </w:rPr>
        <w:t>/inclusion</w:t>
      </w:r>
      <w:r>
        <w:rPr>
          <w:rFonts w:ascii="Verdana" w:hAnsi="Verdana" w:cs="Poppins"/>
        </w:rPr>
        <w:t xml:space="preserve"> </w:t>
      </w:r>
      <w:r w:rsidR="009A625D">
        <w:rPr>
          <w:rFonts w:ascii="Verdana" w:hAnsi="Verdana" w:cs="Poppins"/>
        </w:rPr>
        <w:t>friendly</w:t>
      </w:r>
      <w:r w:rsidR="00CE7CB2">
        <w:rPr>
          <w:rFonts w:ascii="Verdana" w:hAnsi="Verdana" w:cs="Poppins"/>
        </w:rPr>
        <w:t>’</w:t>
      </w:r>
      <w:r>
        <w:rPr>
          <w:rFonts w:ascii="Verdana" w:hAnsi="Verdana" w:cs="Poppins"/>
        </w:rPr>
        <w:t xml:space="preserve"> accreditation </w:t>
      </w:r>
      <w:r w:rsidR="00CE7CB2">
        <w:rPr>
          <w:rFonts w:ascii="Verdana" w:hAnsi="Verdana" w:cs="Poppins"/>
        </w:rPr>
        <w:t xml:space="preserve">system to acknowledge those employers that are making a </w:t>
      </w:r>
      <w:r w:rsidR="00CE7CB2">
        <w:rPr>
          <w:rFonts w:ascii="Verdana" w:hAnsi="Verdana" w:cs="Poppins"/>
        </w:rPr>
        <w:lastRenderedPageBreak/>
        <w:t>difference</w:t>
      </w:r>
      <w:r w:rsidR="00577557">
        <w:rPr>
          <w:rFonts w:ascii="Verdana" w:hAnsi="Verdana" w:cs="Poppins"/>
        </w:rPr>
        <w:t xml:space="preserve">, </w:t>
      </w:r>
      <w:r w:rsidR="001F0A1E">
        <w:rPr>
          <w:rFonts w:ascii="Verdana" w:hAnsi="Verdana" w:cs="Poppins"/>
        </w:rPr>
        <w:t>and promoting t</w:t>
      </w:r>
      <w:r w:rsidR="00FE0AA5">
        <w:rPr>
          <w:rFonts w:ascii="Verdana" w:hAnsi="Verdana" w:cs="Poppins"/>
        </w:rPr>
        <w:t>hose organisations e.g., via a top 10 ladder</w:t>
      </w:r>
      <w:r w:rsidR="00CC6E1A">
        <w:rPr>
          <w:rFonts w:ascii="Verdana" w:hAnsi="Verdana" w:cs="Poppins"/>
        </w:rPr>
        <w:t xml:space="preserve"> </w:t>
      </w:r>
      <w:r w:rsidR="00FC6B3B">
        <w:rPr>
          <w:rFonts w:ascii="Verdana" w:hAnsi="Verdana" w:cs="Poppins"/>
        </w:rPr>
        <w:t>o</w:t>
      </w:r>
      <w:r w:rsidR="00CC6E1A">
        <w:rPr>
          <w:rFonts w:ascii="Verdana" w:hAnsi="Verdana" w:cs="Poppins"/>
        </w:rPr>
        <w:t>r similar mechanism.</w:t>
      </w:r>
    </w:p>
    <w:p w14:paraId="57350D59" w14:textId="559AF8C5" w:rsidR="00F550E4" w:rsidRDefault="006E16F2" w:rsidP="001F0C78">
      <w:pPr>
        <w:spacing w:line="278" w:lineRule="auto"/>
        <w:ind w:right="-46"/>
        <w:jc w:val="both"/>
        <w:rPr>
          <w:rFonts w:ascii="Verdana" w:hAnsi="Verdana" w:cs="Poppins"/>
        </w:rPr>
      </w:pPr>
      <w:r>
        <w:rPr>
          <w:rFonts w:ascii="Verdana" w:hAnsi="Verdana" w:cs="Poppins"/>
        </w:rPr>
        <w:t xml:space="preserve">The need for </w:t>
      </w:r>
      <w:r w:rsidR="00106C3D">
        <w:rPr>
          <w:rFonts w:ascii="Verdana" w:hAnsi="Verdana" w:cs="Poppins"/>
        </w:rPr>
        <w:t>an</w:t>
      </w:r>
      <w:r w:rsidR="00106C3D" w:rsidRPr="001816D9">
        <w:rPr>
          <w:rFonts w:ascii="Verdana" w:hAnsi="Verdana" w:cs="Poppins"/>
        </w:rPr>
        <w:t xml:space="preserve"> independent</w:t>
      </w:r>
      <w:r w:rsidR="00106C3D" w:rsidRPr="001816D9">
        <w:rPr>
          <w:rFonts w:ascii="Verdana" w:hAnsi="Verdana" w:cs="Poppins"/>
          <w:b/>
          <w:bCs/>
        </w:rPr>
        <w:t xml:space="preserve"> </w:t>
      </w:r>
      <w:r w:rsidR="00106C3D" w:rsidRPr="001816D9">
        <w:rPr>
          <w:rFonts w:ascii="Verdana" w:hAnsi="Verdana" w:cs="Poppins"/>
        </w:rPr>
        <w:t xml:space="preserve">body charged with </w:t>
      </w:r>
      <w:r w:rsidRPr="001816D9">
        <w:rPr>
          <w:rFonts w:ascii="Verdana" w:hAnsi="Verdana" w:cs="Poppins"/>
        </w:rPr>
        <w:t>o</w:t>
      </w:r>
      <w:r w:rsidR="00F665A2" w:rsidRPr="001816D9">
        <w:rPr>
          <w:rFonts w:ascii="Verdana" w:hAnsi="Verdana" w:cs="Poppins"/>
        </w:rPr>
        <w:t>versight</w:t>
      </w:r>
      <w:r w:rsidR="00F665A2" w:rsidRPr="006E16F2">
        <w:rPr>
          <w:rFonts w:ascii="Verdana" w:hAnsi="Verdana" w:cs="Poppins"/>
        </w:rPr>
        <w:t xml:space="preserve"> of progress </w:t>
      </w:r>
      <w:r w:rsidR="0044748F">
        <w:rPr>
          <w:rFonts w:ascii="Verdana" w:hAnsi="Verdana" w:cs="Poppins"/>
        </w:rPr>
        <w:t>towards</w:t>
      </w:r>
      <w:r w:rsidR="00F665A2" w:rsidRPr="006E16F2">
        <w:rPr>
          <w:rFonts w:ascii="Verdana" w:hAnsi="Verdana" w:cs="Poppins"/>
        </w:rPr>
        <w:t xml:space="preserve"> </w:t>
      </w:r>
      <w:r>
        <w:rPr>
          <w:rFonts w:ascii="Verdana" w:hAnsi="Verdana" w:cs="Poppins"/>
        </w:rPr>
        <w:t xml:space="preserve">improving </w:t>
      </w:r>
      <w:r w:rsidR="005A6EC9">
        <w:rPr>
          <w:rFonts w:ascii="Verdana" w:hAnsi="Verdana" w:cs="Poppins"/>
        </w:rPr>
        <w:t xml:space="preserve">disability </w:t>
      </w:r>
      <w:r w:rsidR="00264CF3">
        <w:rPr>
          <w:rFonts w:ascii="Verdana" w:hAnsi="Verdana" w:cs="Poppins"/>
        </w:rPr>
        <w:t>employment outcomes</w:t>
      </w:r>
      <w:r w:rsidR="00F665A2" w:rsidRPr="006E16F2">
        <w:rPr>
          <w:rFonts w:ascii="Verdana" w:hAnsi="Verdana" w:cs="Poppins"/>
        </w:rPr>
        <w:t xml:space="preserve"> was</w:t>
      </w:r>
      <w:r w:rsidRPr="006E16F2">
        <w:rPr>
          <w:rFonts w:ascii="Verdana" w:hAnsi="Verdana" w:cs="Poppins"/>
        </w:rPr>
        <w:t xml:space="preserve"> discussed by summit participants</w:t>
      </w:r>
      <w:r w:rsidR="00264CF3">
        <w:rPr>
          <w:rFonts w:ascii="Verdana" w:hAnsi="Verdana" w:cs="Poppins"/>
        </w:rPr>
        <w:t xml:space="preserve">, with support for </w:t>
      </w:r>
      <w:r w:rsidR="00CE6C8B">
        <w:rPr>
          <w:rFonts w:ascii="Verdana" w:hAnsi="Verdana" w:cs="Poppins"/>
        </w:rPr>
        <w:t>the establishment of a</w:t>
      </w:r>
      <w:r w:rsidR="00F55558">
        <w:rPr>
          <w:rFonts w:ascii="Verdana" w:hAnsi="Verdana" w:cs="Poppins"/>
        </w:rPr>
        <w:t xml:space="preserve"> </w:t>
      </w:r>
      <w:r w:rsidR="00F550E4">
        <w:rPr>
          <w:rFonts w:ascii="Verdana" w:hAnsi="Verdana" w:cs="Poppins"/>
        </w:rPr>
        <w:t>distinct</w:t>
      </w:r>
      <w:r w:rsidR="00CE6C8B">
        <w:rPr>
          <w:rFonts w:ascii="Verdana" w:hAnsi="Verdana" w:cs="Poppins"/>
        </w:rPr>
        <w:t xml:space="preserve"> oversight body</w:t>
      </w:r>
      <w:r w:rsidR="001B66C7">
        <w:rPr>
          <w:rFonts w:ascii="Verdana" w:hAnsi="Verdana" w:cs="Poppins"/>
        </w:rPr>
        <w:t>, with influence</w:t>
      </w:r>
      <w:r w:rsidR="00F63B7A">
        <w:rPr>
          <w:rFonts w:ascii="Verdana" w:hAnsi="Verdana" w:cs="Poppins"/>
        </w:rPr>
        <w:t>.</w:t>
      </w:r>
      <w:r w:rsidR="00F55558">
        <w:rPr>
          <w:rFonts w:ascii="Verdana" w:hAnsi="Verdana" w:cs="Poppins"/>
        </w:rPr>
        <w:t xml:space="preserve"> </w:t>
      </w:r>
      <w:r w:rsidR="00CE6C8B">
        <w:rPr>
          <w:rFonts w:ascii="Verdana" w:hAnsi="Verdana" w:cs="Poppins"/>
        </w:rPr>
        <w:t xml:space="preserve"> </w:t>
      </w:r>
    </w:p>
    <w:p w14:paraId="32B93407" w14:textId="1F18B077" w:rsidR="00530078" w:rsidRDefault="00A67DA4" w:rsidP="001F0C78">
      <w:pPr>
        <w:spacing w:line="278" w:lineRule="auto"/>
        <w:jc w:val="both"/>
        <w:rPr>
          <w:rFonts w:ascii="Verdana" w:hAnsi="Verdana" w:cs="Poppins"/>
        </w:rPr>
      </w:pPr>
      <w:r>
        <w:rPr>
          <w:rFonts w:ascii="Verdana" w:hAnsi="Verdana" w:cs="Poppins"/>
        </w:rPr>
        <w:t xml:space="preserve">Suggestions </w:t>
      </w:r>
      <w:r w:rsidR="00711D9F">
        <w:rPr>
          <w:rFonts w:ascii="Verdana" w:hAnsi="Verdana" w:cs="Poppins"/>
        </w:rPr>
        <w:t xml:space="preserve">generally favoured </w:t>
      </w:r>
      <w:r w:rsidR="00BA0415">
        <w:rPr>
          <w:rFonts w:ascii="Verdana" w:hAnsi="Verdana" w:cs="Poppins"/>
        </w:rPr>
        <w:t>a combination of</w:t>
      </w:r>
      <w:r w:rsidR="00AB7A2A">
        <w:rPr>
          <w:rFonts w:ascii="Verdana" w:hAnsi="Verdana" w:cs="Poppins"/>
        </w:rPr>
        <w:t>:</w:t>
      </w:r>
    </w:p>
    <w:p w14:paraId="363CA0BC" w14:textId="6FFA285A" w:rsidR="00A67DA4" w:rsidRDefault="00450D67" w:rsidP="00E82F45">
      <w:pPr>
        <w:pStyle w:val="ListParagraph"/>
        <w:numPr>
          <w:ilvl w:val="0"/>
          <w:numId w:val="7"/>
        </w:numPr>
        <w:spacing w:line="278" w:lineRule="auto"/>
        <w:ind w:right="-46"/>
        <w:jc w:val="both"/>
        <w:rPr>
          <w:rFonts w:ascii="Verdana" w:hAnsi="Verdana" w:cs="Poppins"/>
        </w:rPr>
      </w:pPr>
      <w:r>
        <w:rPr>
          <w:rFonts w:ascii="Verdana" w:hAnsi="Verdana" w:cs="Poppins"/>
        </w:rPr>
        <w:t>E</w:t>
      </w:r>
      <w:r w:rsidR="00C26672" w:rsidRPr="00530078">
        <w:rPr>
          <w:rFonts w:ascii="Verdana" w:hAnsi="Verdana" w:cs="Poppins"/>
        </w:rPr>
        <w:t xml:space="preserve">xpanding on the role of the recently established </w:t>
      </w:r>
      <w:r w:rsidR="00F63278" w:rsidRPr="00530078">
        <w:rPr>
          <w:rFonts w:ascii="Verdana" w:hAnsi="Verdana" w:cs="Poppins"/>
        </w:rPr>
        <w:t xml:space="preserve">‘Disability Centre of Employment Excellence’, funded by the Commonwealth Department of Social Services and </w:t>
      </w:r>
      <w:r w:rsidR="00382539" w:rsidRPr="00530078">
        <w:rPr>
          <w:rFonts w:ascii="Verdana" w:hAnsi="Verdana" w:cs="Poppins"/>
        </w:rPr>
        <w:t>hosted at Swinburne University</w:t>
      </w:r>
      <w:r w:rsidR="0091423C" w:rsidRPr="00530078">
        <w:rPr>
          <w:rFonts w:ascii="Verdana" w:hAnsi="Verdana" w:cs="Poppins"/>
        </w:rPr>
        <w:t xml:space="preserve">. </w:t>
      </w:r>
      <w:r w:rsidR="00530078" w:rsidRPr="00530078">
        <w:rPr>
          <w:rFonts w:ascii="Verdana" w:hAnsi="Verdana" w:cs="Poppins"/>
        </w:rPr>
        <w:t>Under this model, t</w:t>
      </w:r>
      <w:r w:rsidR="0091423C" w:rsidRPr="00530078">
        <w:rPr>
          <w:rFonts w:ascii="Verdana" w:hAnsi="Verdana" w:cs="Poppins"/>
        </w:rPr>
        <w:t xml:space="preserve">he monitoring and oversight </w:t>
      </w:r>
      <w:r w:rsidR="00530078" w:rsidRPr="00530078">
        <w:rPr>
          <w:rFonts w:ascii="Verdana" w:hAnsi="Verdana" w:cs="Poppins"/>
        </w:rPr>
        <w:t xml:space="preserve">function </w:t>
      </w:r>
      <w:r w:rsidR="0091423C" w:rsidRPr="00530078">
        <w:rPr>
          <w:rFonts w:ascii="Verdana" w:hAnsi="Verdana" w:cs="Poppins"/>
        </w:rPr>
        <w:t xml:space="preserve">would </w:t>
      </w:r>
      <w:r w:rsidR="00CC6543" w:rsidRPr="00530078">
        <w:rPr>
          <w:rFonts w:ascii="Verdana" w:hAnsi="Verdana" w:cs="Poppins"/>
        </w:rPr>
        <w:t xml:space="preserve">be added </w:t>
      </w:r>
      <w:r w:rsidR="00530078" w:rsidRPr="00530078">
        <w:rPr>
          <w:rFonts w:ascii="Verdana" w:hAnsi="Verdana" w:cs="Poppins"/>
        </w:rPr>
        <w:t>to the Centre’s role to ‘</w:t>
      </w:r>
      <w:r w:rsidR="00CC6543" w:rsidRPr="00530078">
        <w:rPr>
          <w:rFonts w:ascii="Verdana" w:hAnsi="Verdana" w:cs="Poppins"/>
        </w:rPr>
        <w:t>develop best practice, evidence-based information to help providers deliver high quality effective employment services and supports to improve disability employment outcomes</w:t>
      </w:r>
      <w:r w:rsidR="00530078" w:rsidRPr="00530078">
        <w:rPr>
          <w:rFonts w:ascii="Verdana" w:hAnsi="Verdana" w:cs="Poppins"/>
        </w:rPr>
        <w:t>’</w:t>
      </w:r>
      <w:r w:rsidR="008314A8">
        <w:rPr>
          <w:rFonts w:ascii="Verdana" w:hAnsi="Verdana" w:cs="Poppins"/>
        </w:rPr>
        <w:t xml:space="preserve"> and,</w:t>
      </w:r>
    </w:p>
    <w:p w14:paraId="5CE9914F" w14:textId="77777777" w:rsidR="00427611" w:rsidRDefault="00450D67" w:rsidP="00E82F45">
      <w:pPr>
        <w:pStyle w:val="ListParagraph"/>
        <w:numPr>
          <w:ilvl w:val="0"/>
          <w:numId w:val="7"/>
        </w:numPr>
        <w:spacing w:line="278" w:lineRule="auto"/>
        <w:ind w:right="-46"/>
        <w:jc w:val="both"/>
        <w:rPr>
          <w:rFonts w:ascii="Verdana" w:hAnsi="Verdana" w:cs="Poppins"/>
        </w:rPr>
      </w:pPr>
      <w:r>
        <w:rPr>
          <w:rFonts w:ascii="Verdana" w:hAnsi="Verdana" w:cs="Poppins"/>
        </w:rPr>
        <w:t>Establishing a similar oversight</w:t>
      </w:r>
      <w:r w:rsidR="002D2FF1">
        <w:rPr>
          <w:rFonts w:ascii="Verdana" w:hAnsi="Verdana" w:cs="Poppins"/>
        </w:rPr>
        <w:t xml:space="preserve">, monitoring and support body in WA, with </w:t>
      </w:r>
      <w:r w:rsidR="00BB2C5F">
        <w:rPr>
          <w:rFonts w:ascii="Verdana" w:hAnsi="Verdana" w:cs="Poppins"/>
        </w:rPr>
        <w:t>a local focus and influence</w:t>
      </w:r>
      <w:r w:rsidR="00427611">
        <w:rPr>
          <w:rFonts w:ascii="Verdana" w:hAnsi="Verdana" w:cs="Poppins"/>
        </w:rPr>
        <w:t>.</w:t>
      </w:r>
    </w:p>
    <w:p w14:paraId="332DB8B6" w14:textId="6AEB07F8" w:rsidR="00E867D6" w:rsidRPr="00902704" w:rsidRDefault="00AB7A2A" w:rsidP="001F0C78">
      <w:pPr>
        <w:spacing w:line="278" w:lineRule="auto"/>
        <w:jc w:val="both"/>
        <w:rPr>
          <w:rFonts w:ascii="Verdana" w:hAnsi="Verdana" w:cs="Poppins"/>
        </w:rPr>
      </w:pPr>
      <w:r w:rsidRPr="00D512A8">
        <w:rPr>
          <w:rFonts w:ascii="Verdana" w:hAnsi="Verdana" w:cs="Poppins"/>
          <w:b/>
          <w:bCs/>
        </w:rPr>
        <w:t>T</w:t>
      </w:r>
      <w:r w:rsidR="00F46A46" w:rsidRPr="00D512A8">
        <w:rPr>
          <w:rFonts w:ascii="Verdana" w:hAnsi="Verdana" w:cs="Poppins"/>
          <w:b/>
          <w:bCs/>
        </w:rPr>
        <w:t xml:space="preserve">he need for </w:t>
      </w:r>
      <w:r w:rsidR="00195EC3" w:rsidRPr="00D512A8">
        <w:rPr>
          <w:rFonts w:ascii="Verdana" w:hAnsi="Verdana" w:cs="Poppins"/>
          <w:b/>
          <w:bCs/>
        </w:rPr>
        <w:t xml:space="preserve">consistent and accurate data </w:t>
      </w:r>
      <w:r w:rsidR="00BA320C" w:rsidRPr="00902704">
        <w:rPr>
          <w:rFonts w:ascii="Verdana" w:hAnsi="Verdana" w:cs="Poppins"/>
        </w:rPr>
        <w:t xml:space="preserve">was </w:t>
      </w:r>
      <w:r w:rsidR="00FC6B3B" w:rsidRPr="00902704">
        <w:rPr>
          <w:rFonts w:ascii="Verdana" w:hAnsi="Verdana" w:cs="Poppins"/>
        </w:rPr>
        <w:t xml:space="preserve">also </w:t>
      </w:r>
      <w:r w:rsidR="00310FFD" w:rsidRPr="00902704">
        <w:rPr>
          <w:rFonts w:ascii="Verdana" w:hAnsi="Verdana" w:cs="Poppins"/>
        </w:rPr>
        <w:t>identified by participants as a</w:t>
      </w:r>
      <w:r w:rsidR="00582933" w:rsidRPr="00902704">
        <w:rPr>
          <w:rFonts w:ascii="Verdana" w:hAnsi="Verdana" w:cs="Poppins"/>
        </w:rPr>
        <w:t xml:space="preserve"> </w:t>
      </w:r>
      <w:r w:rsidR="00310FFD" w:rsidRPr="00902704">
        <w:rPr>
          <w:rFonts w:ascii="Verdana" w:hAnsi="Verdana" w:cs="Poppins"/>
        </w:rPr>
        <w:t xml:space="preserve">genuine </w:t>
      </w:r>
      <w:proofErr w:type="gramStart"/>
      <w:r w:rsidR="00D512A8" w:rsidRPr="00902704">
        <w:rPr>
          <w:rFonts w:ascii="Verdana" w:hAnsi="Verdana" w:cs="Poppins"/>
        </w:rPr>
        <w:t>gap</w:t>
      </w:r>
      <w:r w:rsidR="008314A8">
        <w:rPr>
          <w:rFonts w:ascii="Verdana" w:hAnsi="Verdana" w:cs="Poppins"/>
        </w:rPr>
        <w:t>,</w:t>
      </w:r>
      <w:r w:rsidR="00D512A8" w:rsidRPr="00902704">
        <w:rPr>
          <w:rFonts w:ascii="Verdana" w:hAnsi="Verdana" w:cs="Poppins"/>
        </w:rPr>
        <w:t xml:space="preserve"> but</w:t>
      </w:r>
      <w:proofErr w:type="gramEnd"/>
      <w:r w:rsidR="00582933" w:rsidRPr="00902704">
        <w:rPr>
          <w:rFonts w:ascii="Verdana" w:hAnsi="Verdana" w:cs="Poppins"/>
        </w:rPr>
        <w:t xml:space="preserve"> urgently </w:t>
      </w:r>
      <w:r w:rsidR="00195EC3" w:rsidRPr="00902704">
        <w:rPr>
          <w:rFonts w:ascii="Verdana" w:hAnsi="Verdana" w:cs="Poppins"/>
        </w:rPr>
        <w:t xml:space="preserve">required to measure </w:t>
      </w:r>
      <w:r w:rsidR="00BA320C" w:rsidRPr="00902704">
        <w:rPr>
          <w:rFonts w:ascii="Verdana" w:hAnsi="Verdana" w:cs="Poppins"/>
        </w:rPr>
        <w:t>progress and t</w:t>
      </w:r>
      <w:r w:rsidR="00605277" w:rsidRPr="00902704">
        <w:rPr>
          <w:rFonts w:ascii="Verdana" w:hAnsi="Verdana" w:cs="Poppins"/>
        </w:rPr>
        <w:t xml:space="preserve">he </w:t>
      </w:r>
      <w:r w:rsidR="00195EC3" w:rsidRPr="00902704">
        <w:rPr>
          <w:rFonts w:ascii="Verdana" w:hAnsi="Verdana" w:cs="Poppins"/>
        </w:rPr>
        <w:t>real impact of increas</w:t>
      </w:r>
      <w:r w:rsidR="00605277" w:rsidRPr="00902704">
        <w:rPr>
          <w:rFonts w:ascii="Verdana" w:hAnsi="Verdana" w:cs="Poppins"/>
        </w:rPr>
        <w:t>ing the employment of people with disability</w:t>
      </w:r>
      <w:r w:rsidR="00E5633B" w:rsidRPr="00902704">
        <w:rPr>
          <w:rFonts w:ascii="Verdana" w:hAnsi="Verdana" w:cs="Poppins"/>
        </w:rPr>
        <w:t>.</w:t>
      </w:r>
      <w:r w:rsidR="00B037ED" w:rsidRPr="00902704">
        <w:rPr>
          <w:rFonts w:ascii="Verdana" w:hAnsi="Verdana" w:cs="Poppins"/>
        </w:rPr>
        <w:t xml:space="preserve"> </w:t>
      </w:r>
    </w:p>
    <w:p w14:paraId="2696BC61" w14:textId="04E74356" w:rsidR="00E23CF3" w:rsidRDefault="00DA1672" w:rsidP="001F0C78">
      <w:pPr>
        <w:spacing w:line="278" w:lineRule="auto"/>
        <w:jc w:val="both"/>
        <w:rPr>
          <w:rFonts w:ascii="Verdana" w:hAnsi="Verdana" w:cs="Poppins"/>
        </w:rPr>
      </w:pPr>
      <w:r w:rsidRPr="003778CA">
        <w:rPr>
          <w:rFonts w:ascii="Verdana" w:hAnsi="Verdana" w:cs="Poppins"/>
          <w:b/>
          <w:bCs/>
        </w:rPr>
        <w:t>Key success measures</w:t>
      </w:r>
      <w:r>
        <w:rPr>
          <w:rFonts w:ascii="Verdana" w:hAnsi="Verdana" w:cs="Poppins"/>
        </w:rPr>
        <w:t xml:space="preserve"> proposed </w:t>
      </w:r>
      <w:r w:rsidR="00E23CF3">
        <w:rPr>
          <w:rFonts w:ascii="Verdana" w:hAnsi="Verdana" w:cs="Poppins"/>
        </w:rPr>
        <w:t>included</w:t>
      </w:r>
      <w:r w:rsidR="00573FE3">
        <w:rPr>
          <w:rFonts w:ascii="Verdana" w:hAnsi="Verdana" w:cs="Poppins"/>
        </w:rPr>
        <w:t>, but were not limited to</w:t>
      </w:r>
      <w:r w:rsidR="00E23CF3">
        <w:rPr>
          <w:rFonts w:ascii="Verdana" w:hAnsi="Verdana" w:cs="Poppins"/>
        </w:rPr>
        <w:t>:</w:t>
      </w:r>
    </w:p>
    <w:p w14:paraId="4CA85746" w14:textId="7464BA1E" w:rsidR="00550C36" w:rsidRPr="00782530" w:rsidRDefault="00E23CF3" w:rsidP="00E82F45">
      <w:pPr>
        <w:pStyle w:val="ListParagraph"/>
        <w:numPr>
          <w:ilvl w:val="0"/>
          <w:numId w:val="7"/>
        </w:numPr>
        <w:spacing w:line="278" w:lineRule="auto"/>
        <w:ind w:right="-46"/>
        <w:jc w:val="both"/>
        <w:rPr>
          <w:rFonts w:ascii="Verdana" w:hAnsi="Verdana" w:cs="Poppins"/>
        </w:rPr>
      </w:pPr>
      <w:r w:rsidRPr="00E23CF3">
        <w:rPr>
          <w:rFonts w:ascii="Verdana" w:hAnsi="Verdana" w:cs="Poppins"/>
        </w:rPr>
        <w:t>Number of people with disability in the workforce - casual or permanent</w:t>
      </w:r>
      <w:r w:rsidR="00A65353" w:rsidRPr="00267B23">
        <w:rPr>
          <w:rFonts w:ascii="Verdana" w:hAnsi="Verdana" w:cs="Poppins"/>
        </w:rPr>
        <w:t xml:space="preserve">, </w:t>
      </w:r>
      <w:r w:rsidR="00782530">
        <w:rPr>
          <w:rFonts w:ascii="Verdana" w:hAnsi="Verdana" w:cs="Poppins"/>
        </w:rPr>
        <w:t xml:space="preserve">by business sector/type </w:t>
      </w:r>
      <w:r w:rsidR="00C03266">
        <w:rPr>
          <w:rFonts w:ascii="Verdana" w:hAnsi="Verdana" w:cs="Poppins"/>
        </w:rPr>
        <w:t xml:space="preserve">and </w:t>
      </w:r>
      <w:r w:rsidR="00A65353" w:rsidRPr="00267B23">
        <w:rPr>
          <w:rFonts w:ascii="Verdana" w:hAnsi="Verdana" w:cs="Poppins"/>
        </w:rPr>
        <w:t xml:space="preserve">appropriately </w:t>
      </w:r>
      <w:r w:rsidR="00A318B4">
        <w:rPr>
          <w:rFonts w:ascii="Verdana" w:hAnsi="Verdana" w:cs="Poppins"/>
        </w:rPr>
        <w:t>broken</w:t>
      </w:r>
      <w:r w:rsidR="00C03266">
        <w:rPr>
          <w:rFonts w:ascii="Verdana" w:hAnsi="Verdana" w:cs="Poppins"/>
        </w:rPr>
        <w:t xml:space="preserve"> into </w:t>
      </w:r>
      <w:r w:rsidR="00A65353" w:rsidRPr="00267B23">
        <w:rPr>
          <w:rFonts w:ascii="Verdana" w:hAnsi="Verdana" w:cs="Poppins"/>
        </w:rPr>
        <w:t>categori</w:t>
      </w:r>
      <w:r w:rsidR="00A318B4">
        <w:rPr>
          <w:rFonts w:ascii="Verdana" w:hAnsi="Verdana" w:cs="Poppins"/>
        </w:rPr>
        <w:t xml:space="preserve">es of </w:t>
      </w:r>
      <w:r w:rsidR="00175F1F">
        <w:rPr>
          <w:rFonts w:ascii="Verdana" w:hAnsi="Verdana" w:cs="Poppins"/>
        </w:rPr>
        <w:t>d</w:t>
      </w:r>
      <w:r w:rsidR="00A318B4">
        <w:rPr>
          <w:rFonts w:ascii="Verdana" w:hAnsi="Verdana" w:cs="Poppins"/>
        </w:rPr>
        <w:t>isability</w:t>
      </w:r>
      <w:r w:rsidR="00A65353" w:rsidRPr="00267B23">
        <w:rPr>
          <w:rFonts w:ascii="Verdana" w:hAnsi="Verdana" w:cs="Poppins"/>
        </w:rPr>
        <w:t xml:space="preserve"> to recognise</w:t>
      </w:r>
      <w:r w:rsidR="006173BF" w:rsidRPr="001F0C78">
        <w:rPr>
          <w:rFonts w:ascii="Verdana" w:hAnsi="Verdana" w:cs="Poppins"/>
        </w:rPr>
        <w:t xml:space="preserve"> </w:t>
      </w:r>
      <w:r w:rsidR="00075F47" w:rsidRPr="001F0C78">
        <w:rPr>
          <w:rFonts w:ascii="Verdana" w:hAnsi="Verdana" w:cs="Poppins"/>
        </w:rPr>
        <w:t>that disability is not homogenous</w:t>
      </w:r>
      <w:r w:rsidR="006D1D54" w:rsidRPr="001F0C78">
        <w:rPr>
          <w:rFonts w:ascii="Verdana" w:hAnsi="Verdana" w:cs="Poppins"/>
        </w:rPr>
        <w:t>,</w:t>
      </w:r>
      <w:r w:rsidR="00075F47" w:rsidRPr="001F0C78">
        <w:rPr>
          <w:rFonts w:ascii="Verdana" w:hAnsi="Verdana" w:cs="Poppins"/>
        </w:rPr>
        <w:t xml:space="preserve"> </w:t>
      </w:r>
    </w:p>
    <w:p w14:paraId="33923DC8" w14:textId="244A39E6" w:rsidR="00AE516A" w:rsidRPr="00267B23" w:rsidRDefault="00AE516A"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 xml:space="preserve">Number of people with disability who want to </w:t>
      </w:r>
      <w:r w:rsidR="00C03266" w:rsidRPr="001F0C78">
        <w:rPr>
          <w:rFonts w:ascii="Verdana" w:hAnsi="Verdana" w:cs="Poppins"/>
        </w:rPr>
        <w:t>w</w:t>
      </w:r>
      <w:r w:rsidRPr="001F0C78">
        <w:rPr>
          <w:rFonts w:ascii="Verdana" w:hAnsi="Verdana" w:cs="Poppins"/>
        </w:rPr>
        <w:t>ork, but are unemployed</w:t>
      </w:r>
      <w:r w:rsidR="00175F1F" w:rsidRPr="001F0C78">
        <w:rPr>
          <w:rFonts w:ascii="Verdana" w:hAnsi="Verdana" w:cs="Poppins"/>
        </w:rPr>
        <w:t>,</w:t>
      </w:r>
    </w:p>
    <w:p w14:paraId="60504EB9" w14:textId="3A350B71" w:rsidR="006D1D54" w:rsidRDefault="00963C51" w:rsidP="00E82F45">
      <w:pPr>
        <w:pStyle w:val="ListParagraph"/>
        <w:numPr>
          <w:ilvl w:val="0"/>
          <w:numId w:val="7"/>
        </w:numPr>
        <w:spacing w:line="278" w:lineRule="auto"/>
        <w:ind w:right="-46"/>
        <w:jc w:val="both"/>
        <w:rPr>
          <w:rFonts w:ascii="Verdana" w:hAnsi="Verdana" w:cs="Poppins"/>
        </w:rPr>
      </w:pPr>
      <w:r w:rsidRPr="00E23CF3">
        <w:rPr>
          <w:rFonts w:ascii="Verdana" w:hAnsi="Verdana" w:cs="Poppins"/>
        </w:rPr>
        <w:t>Length of tenure</w:t>
      </w:r>
      <w:r w:rsidR="005E3E14">
        <w:rPr>
          <w:rFonts w:ascii="Verdana" w:hAnsi="Verdana" w:cs="Poppins"/>
        </w:rPr>
        <w:t xml:space="preserve"> in </w:t>
      </w:r>
      <w:r w:rsidR="004F6A30">
        <w:rPr>
          <w:rFonts w:ascii="Verdana" w:hAnsi="Verdana" w:cs="Poppins"/>
        </w:rPr>
        <w:t xml:space="preserve">a role – recognising that </w:t>
      </w:r>
      <w:r w:rsidR="00267B23">
        <w:rPr>
          <w:rFonts w:ascii="Verdana" w:hAnsi="Verdana" w:cs="Poppins"/>
        </w:rPr>
        <w:t>maintaining employment</w:t>
      </w:r>
      <w:r w:rsidR="004F6A30">
        <w:rPr>
          <w:rFonts w:ascii="Verdana" w:hAnsi="Verdana" w:cs="Poppins"/>
        </w:rPr>
        <w:t xml:space="preserve"> </w:t>
      </w:r>
      <w:r w:rsidR="00A668BC">
        <w:rPr>
          <w:rFonts w:ascii="Verdana" w:hAnsi="Verdana" w:cs="Poppins"/>
        </w:rPr>
        <w:t xml:space="preserve">is important, </w:t>
      </w:r>
    </w:p>
    <w:p w14:paraId="54CF76E6" w14:textId="5DA39E9A" w:rsidR="00723CFB" w:rsidRDefault="00723CFB" w:rsidP="00E82F45">
      <w:pPr>
        <w:pStyle w:val="ListParagraph"/>
        <w:numPr>
          <w:ilvl w:val="0"/>
          <w:numId w:val="7"/>
        </w:numPr>
        <w:spacing w:line="278" w:lineRule="auto"/>
        <w:ind w:right="-46"/>
        <w:jc w:val="both"/>
        <w:rPr>
          <w:rFonts w:ascii="Verdana" w:hAnsi="Verdana" w:cs="Poppins"/>
        </w:rPr>
      </w:pPr>
      <w:r w:rsidRPr="00E23CF3">
        <w:rPr>
          <w:rFonts w:ascii="Verdana" w:hAnsi="Verdana" w:cs="Poppins"/>
        </w:rPr>
        <w:t>Hours of employment</w:t>
      </w:r>
      <w:r>
        <w:rPr>
          <w:rFonts w:ascii="Verdana" w:hAnsi="Verdana" w:cs="Poppins"/>
        </w:rPr>
        <w:t xml:space="preserve"> (</w:t>
      </w:r>
      <w:r w:rsidRPr="00E23CF3">
        <w:rPr>
          <w:rFonts w:ascii="Verdana" w:hAnsi="Verdana" w:cs="Poppins"/>
        </w:rPr>
        <w:t>not</w:t>
      </w:r>
      <w:r>
        <w:rPr>
          <w:rFonts w:ascii="Verdana" w:hAnsi="Verdana" w:cs="Poppins"/>
        </w:rPr>
        <w:t>ing that this might need comparison with desired hours of employment, as for some a</w:t>
      </w:r>
      <w:r w:rsidRPr="00E23CF3">
        <w:rPr>
          <w:rFonts w:ascii="Verdana" w:hAnsi="Verdana" w:cs="Poppins"/>
        </w:rPr>
        <w:t xml:space="preserve"> few hours or a couple </w:t>
      </w:r>
      <w:r w:rsidR="00D77370">
        <w:rPr>
          <w:rFonts w:ascii="Verdana" w:hAnsi="Verdana" w:cs="Poppins"/>
        </w:rPr>
        <w:t xml:space="preserve">of </w:t>
      </w:r>
      <w:r w:rsidRPr="00E23CF3">
        <w:rPr>
          <w:rFonts w:ascii="Verdana" w:hAnsi="Verdana" w:cs="Poppins"/>
        </w:rPr>
        <w:t xml:space="preserve">days </w:t>
      </w:r>
      <w:r w:rsidR="00D77370">
        <w:rPr>
          <w:rFonts w:ascii="Verdana" w:hAnsi="Verdana" w:cs="Poppins"/>
        </w:rPr>
        <w:t xml:space="preserve">per </w:t>
      </w:r>
      <w:r w:rsidRPr="00E23CF3">
        <w:rPr>
          <w:rFonts w:ascii="Verdana" w:hAnsi="Verdana" w:cs="Poppins"/>
        </w:rPr>
        <w:t xml:space="preserve">week </w:t>
      </w:r>
      <w:r>
        <w:rPr>
          <w:rFonts w:ascii="Verdana" w:hAnsi="Verdana" w:cs="Poppins"/>
        </w:rPr>
        <w:t>i</w:t>
      </w:r>
      <w:r w:rsidRPr="00E23CF3">
        <w:rPr>
          <w:rFonts w:ascii="Verdana" w:hAnsi="Verdana" w:cs="Poppins"/>
        </w:rPr>
        <w:t>s still beneficial</w:t>
      </w:r>
      <w:r>
        <w:rPr>
          <w:rFonts w:ascii="Verdana" w:hAnsi="Verdana" w:cs="Poppins"/>
        </w:rPr>
        <w:t xml:space="preserve"> and others</w:t>
      </w:r>
      <w:r w:rsidRPr="00E23CF3">
        <w:rPr>
          <w:rFonts w:ascii="Verdana" w:hAnsi="Verdana" w:cs="Poppins"/>
        </w:rPr>
        <w:t xml:space="preserve"> </w:t>
      </w:r>
      <w:r>
        <w:rPr>
          <w:rFonts w:ascii="Verdana" w:hAnsi="Verdana" w:cs="Poppins"/>
        </w:rPr>
        <w:t xml:space="preserve">want or need </w:t>
      </w:r>
      <w:r w:rsidRPr="00E23CF3">
        <w:rPr>
          <w:rFonts w:ascii="Verdana" w:hAnsi="Verdana" w:cs="Poppins"/>
        </w:rPr>
        <w:t xml:space="preserve">to start with less and </w:t>
      </w:r>
      <w:r w:rsidR="003B2A8A">
        <w:rPr>
          <w:rFonts w:ascii="Verdana" w:hAnsi="Verdana" w:cs="Poppins"/>
        </w:rPr>
        <w:t>b</w:t>
      </w:r>
      <w:r w:rsidRPr="00E23CF3">
        <w:rPr>
          <w:rFonts w:ascii="Verdana" w:hAnsi="Verdana" w:cs="Poppins"/>
        </w:rPr>
        <w:t>uild up to more hours over time</w:t>
      </w:r>
      <w:r>
        <w:rPr>
          <w:rFonts w:ascii="Verdana" w:hAnsi="Verdana" w:cs="Poppins"/>
        </w:rPr>
        <w:t>),</w:t>
      </w:r>
      <w:r w:rsidRPr="00E23CF3">
        <w:rPr>
          <w:rFonts w:ascii="Verdana" w:hAnsi="Verdana" w:cs="Poppins"/>
        </w:rPr>
        <w:t> </w:t>
      </w:r>
    </w:p>
    <w:p w14:paraId="11B0758E" w14:textId="6D088900" w:rsidR="005D6F4D" w:rsidRPr="00E23CF3" w:rsidRDefault="005D6F4D" w:rsidP="00E82F45">
      <w:pPr>
        <w:pStyle w:val="ListParagraph"/>
        <w:numPr>
          <w:ilvl w:val="0"/>
          <w:numId w:val="7"/>
        </w:numPr>
        <w:spacing w:line="278" w:lineRule="auto"/>
        <w:ind w:right="-46"/>
        <w:jc w:val="both"/>
        <w:rPr>
          <w:rFonts w:ascii="Verdana" w:hAnsi="Verdana" w:cs="Poppins"/>
        </w:rPr>
      </w:pPr>
      <w:r w:rsidRPr="00E23CF3">
        <w:rPr>
          <w:rFonts w:ascii="Verdana" w:hAnsi="Verdana" w:cs="Poppins"/>
        </w:rPr>
        <w:t xml:space="preserve">Employee </w:t>
      </w:r>
      <w:r w:rsidR="0088061E">
        <w:rPr>
          <w:rFonts w:ascii="Verdana" w:hAnsi="Verdana" w:cs="Poppins"/>
        </w:rPr>
        <w:t>satisfaction/</w:t>
      </w:r>
      <w:r w:rsidR="00E74F44">
        <w:rPr>
          <w:rFonts w:ascii="Verdana" w:hAnsi="Verdana" w:cs="Poppins"/>
        </w:rPr>
        <w:t>fulfilment</w:t>
      </w:r>
      <w:r>
        <w:rPr>
          <w:rFonts w:ascii="Verdana" w:hAnsi="Verdana" w:cs="Poppins"/>
        </w:rPr>
        <w:t>, including from the perspective</w:t>
      </w:r>
      <w:r w:rsidR="00730D51">
        <w:rPr>
          <w:rFonts w:ascii="Verdana" w:hAnsi="Verdana" w:cs="Poppins"/>
        </w:rPr>
        <w:t>s</w:t>
      </w:r>
      <w:r>
        <w:rPr>
          <w:rFonts w:ascii="Verdana" w:hAnsi="Verdana" w:cs="Poppins"/>
        </w:rPr>
        <w:t xml:space="preserve"> of being in their job of choice, </w:t>
      </w:r>
      <w:r w:rsidR="00F411EC">
        <w:rPr>
          <w:rFonts w:ascii="Verdana" w:hAnsi="Verdana" w:cs="Poppins"/>
        </w:rPr>
        <w:t>being listened to and heard</w:t>
      </w:r>
      <w:r w:rsidR="00B61407">
        <w:rPr>
          <w:rFonts w:ascii="Verdana" w:hAnsi="Verdana" w:cs="Poppins"/>
        </w:rPr>
        <w:t>, and</w:t>
      </w:r>
      <w:r w:rsidR="00566DF3">
        <w:rPr>
          <w:rFonts w:ascii="Verdana" w:hAnsi="Verdana" w:cs="Poppins"/>
        </w:rPr>
        <w:t xml:space="preserve"> </w:t>
      </w:r>
      <w:r w:rsidR="00B61407">
        <w:rPr>
          <w:rFonts w:ascii="Verdana" w:hAnsi="Verdana" w:cs="Poppins"/>
        </w:rPr>
        <w:t>having social connection,</w:t>
      </w:r>
    </w:p>
    <w:p w14:paraId="3158729C" w14:textId="2C92560C" w:rsidR="00573FE3" w:rsidRDefault="00694F0F" w:rsidP="00E82F45">
      <w:pPr>
        <w:pStyle w:val="ListParagraph"/>
        <w:numPr>
          <w:ilvl w:val="0"/>
          <w:numId w:val="7"/>
        </w:numPr>
        <w:spacing w:line="278" w:lineRule="auto"/>
        <w:ind w:right="-46"/>
        <w:jc w:val="both"/>
        <w:rPr>
          <w:rFonts w:ascii="Verdana" w:hAnsi="Verdana" w:cs="Poppins"/>
        </w:rPr>
      </w:pPr>
      <w:r>
        <w:rPr>
          <w:rFonts w:ascii="Verdana" w:hAnsi="Verdana" w:cs="Poppins"/>
        </w:rPr>
        <w:t>Impact</w:t>
      </w:r>
      <w:r w:rsidR="00F16CF5">
        <w:rPr>
          <w:rFonts w:ascii="Verdana" w:hAnsi="Verdana" w:cs="Poppins"/>
        </w:rPr>
        <w:t xml:space="preserve"> on employe</w:t>
      </w:r>
      <w:r>
        <w:rPr>
          <w:rFonts w:ascii="Verdana" w:hAnsi="Verdana" w:cs="Poppins"/>
        </w:rPr>
        <w:t xml:space="preserve">rs, </w:t>
      </w:r>
      <w:r w:rsidR="002C6B89">
        <w:rPr>
          <w:rFonts w:ascii="Verdana" w:hAnsi="Verdana" w:cs="Poppins"/>
        </w:rPr>
        <w:t>including on culture</w:t>
      </w:r>
      <w:r w:rsidR="002C6B89" w:rsidRPr="00ED0ADA">
        <w:rPr>
          <w:rFonts w:ascii="Verdana" w:hAnsi="Verdana" w:cs="Poppins"/>
        </w:rPr>
        <w:t>,</w:t>
      </w:r>
      <w:r w:rsidR="00ED0ADA">
        <w:rPr>
          <w:rFonts w:ascii="Verdana" w:hAnsi="Verdana" w:cs="Poppins"/>
        </w:rPr>
        <w:t xml:space="preserve"> broader employee satisfaction</w:t>
      </w:r>
      <w:r w:rsidR="00E40E54">
        <w:rPr>
          <w:rFonts w:ascii="Verdana" w:hAnsi="Verdana" w:cs="Poppins"/>
        </w:rPr>
        <w:t>,</w:t>
      </w:r>
      <w:r w:rsidR="002C6B89" w:rsidRPr="00ED0ADA">
        <w:rPr>
          <w:rFonts w:ascii="Verdana" w:hAnsi="Verdana" w:cs="Poppins"/>
        </w:rPr>
        <w:t xml:space="preserve"> </w:t>
      </w:r>
      <w:r w:rsidR="00ED0ADA" w:rsidRPr="00ED0ADA">
        <w:rPr>
          <w:rFonts w:ascii="Verdana" w:hAnsi="Verdana" w:cs="Poppins"/>
        </w:rPr>
        <w:t>business benefits and productivity</w:t>
      </w:r>
      <w:r w:rsidR="00A63903">
        <w:rPr>
          <w:rFonts w:ascii="Verdana" w:hAnsi="Verdana" w:cs="Poppins"/>
        </w:rPr>
        <w:t>, and readiness to employ</w:t>
      </w:r>
      <w:r w:rsidR="00566DF3">
        <w:rPr>
          <w:rFonts w:ascii="Verdana" w:hAnsi="Verdana" w:cs="Poppins"/>
        </w:rPr>
        <w:t xml:space="preserve"> </w:t>
      </w:r>
      <w:r w:rsidR="00A63903">
        <w:rPr>
          <w:rFonts w:ascii="Verdana" w:hAnsi="Verdana" w:cs="Poppins"/>
        </w:rPr>
        <w:t>more</w:t>
      </w:r>
      <w:r w:rsidR="004F1824">
        <w:rPr>
          <w:rFonts w:ascii="Verdana" w:hAnsi="Verdana" w:cs="Poppins"/>
        </w:rPr>
        <w:t xml:space="preserve">, </w:t>
      </w:r>
    </w:p>
    <w:p w14:paraId="17BA5254" w14:textId="211A916B" w:rsidR="00F16CF5" w:rsidRPr="00E23CF3" w:rsidRDefault="004F1824"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Impact on </w:t>
      </w:r>
      <w:r w:rsidR="00934E09">
        <w:rPr>
          <w:rFonts w:ascii="Verdana" w:hAnsi="Verdana" w:cs="Poppins"/>
        </w:rPr>
        <w:t xml:space="preserve">families and </w:t>
      </w:r>
      <w:r>
        <w:rPr>
          <w:rFonts w:ascii="Verdana" w:hAnsi="Verdana" w:cs="Poppins"/>
        </w:rPr>
        <w:t>carers</w:t>
      </w:r>
      <w:r w:rsidR="00573FE3">
        <w:rPr>
          <w:rFonts w:ascii="Verdana" w:hAnsi="Verdana" w:cs="Poppins"/>
        </w:rPr>
        <w:t>, including measures of wellbeing and satisfaction</w:t>
      </w:r>
      <w:r w:rsidR="00D77370">
        <w:rPr>
          <w:rFonts w:ascii="Verdana" w:hAnsi="Verdana" w:cs="Poppins"/>
        </w:rPr>
        <w:t>,</w:t>
      </w:r>
    </w:p>
    <w:p w14:paraId="3884CE93" w14:textId="71803E58" w:rsidR="00E23CF3" w:rsidRDefault="00F106EA" w:rsidP="00E82F45">
      <w:pPr>
        <w:pStyle w:val="ListParagraph"/>
        <w:numPr>
          <w:ilvl w:val="0"/>
          <w:numId w:val="7"/>
        </w:numPr>
        <w:spacing w:line="278" w:lineRule="auto"/>
        <w:ind w:right="-46"/>
        <w:jc w:val="both"/>
        <w:rPr>
          <w:rFonts w:ascii="Verdana" w:hAnsi="Verdana" w:cs="Poppins"/>
        </w:rPr>
      </w:pPr>
      <w:r>
        <w:rPr>
          <w:rFonts w:ascii="Verdana" w:hAnsi="Verdana" w:cs="Poppins"/>
        </w:rPr>
        <w:t>Economic benefits, which could include</w:t>
      </w:r>
      <w:r w:rsidR="00D110F4">
        <w:rPr>
          <w:rFonts w:ascii="Verdana" w:hAnsi="Verdana" w:cs="Poppins"/>
        </w:rPr>
        <w:t xml:space="preserve"> </w:t>
      </w:r>
      <w:r w:rsidR="00D77370">
        <w:rPr>
          <w:rFonts w:ascii="Verdana" w:hAnsi="Verdana" w:cs="Poppins"/>
        </w:rPr>
        <w:t xml:space="preserve">reducing </w:t>
      </w:r>
      <w:r w:rsidR="00D110F4">
        <w:rPr>
          <w:rFonts w:ascii="Verdana" w:hAnsi="Verdana" w:cs="Poppins"/>
        </w:rPr>
        <w:t>the number of people requiring the disability support pension</w:t>
      </w:r>
      <w:r w:rsidR="00AF1FF5">
        <w:rPr>
          <w:rFonts w:ascii="Verdana" w:hAnsi="Verdana" w:cs="Poppins"/>
        </w:rPr>
        <w:t>.</w:t>
      </w:r>
    </w:p>
    <w:p w14:paraId="0321DC0E" w14:textId="77777777" w:rsidR="00AF1FF5" w:rsidRPr="00F106EA" w:rsidRDefault="00AF1FF5" w:rsidP="00AF1FF5">
      <w:pPr>
        <w:pStyle w:val="ListParagraph"/>
        <w:spacing w:line="278" w:lineRule="auto"/>
        <w:jc w:val="both"/>
        <w:rPr>
          <w:rFonts w:ascii="Verdana" w:hAnsi="Verdana" w:cs="Poppins"/>
        </w:rPr>
      </w:pPr>
    </w:p>
    <w:p w14:paraId="3221EE95" w14:textId="08134CDB" w:rsidR="003E7988" w:rsidRPr="007B76D2" w:rsidRDefault="003E7988" w:rsidP="00E82F45">
      <w:pPr>
        <w:pStyle w:val="ListParagraph"/>
        <w:numPr>
          <w:ilvl w:val="0"/>
          <w:numId w:val="6"/>
        </w:numPr>
        <w:ind w:left="357" w:right="-46"/>
        <w:jc w:val="both"/>
        <w:rPr>
          <w:rFonts w:ascii="Verdana" w:hAnsi="Verdana"/>
          <w:b/>
          <w:bCs/>
          <w:i/>
          <w:iCs/>
          <w:sz w:val="24"/>
          <w:szCs w:val="24"/>
        </w:rPr>
      </w:pPr>
      <w:r w:rsidRPr="007B76D2">
        <w:rPr>
          <w:rFonts w:ascii="Verdana" w:hAnsi="Verdana"/>
          <w:b/>
          <w:bCs/>
          <w:i/>
          <w:iCs/>
          <w:sz w:val="24"/>
          <w:szCs w:val="24"/>
        </w:rPr>
        <w:lastRenderedPageBreak/>
        <w:t xml:space="preserve">Training and Capacity Building </w:t>
      </w:r>
      <w:r w:rsidR="00686AD9" w:rsidRPr="007B76D2">
        <w:rPr>
          <w:rFonts w:ascii="Verdana" w:hAnsi="Verdana"/>
          <w:b/>
          <w:bCs/>
          <w:i/>
          <w:iCs/>
          <w:sz w:val="24"/>
          <w:szCs w:val="24"/>
        </w:rPr>
        <w:t xml:space="preserve">is needed for </w:t>
      </w:r>
      <w:r w:rsidRPr="007B76D2">
        <w:rPr>
          <w:rFonts w:ascii="Verdana" w:hAnsi="Verdana"/>
          <w:b/>
          <w:bCs/>
          <w:i/>
          <w:iCs/>
          <w:sz w:val="24"/>
          <w:szCs w:val="24"/>
        </w:rPr>
        <w:t>Employers</w:t>
      </w:r>
      <w:r w:rsidR="0092629E" w:rsidRPr="007B76D2">
        <w:rPr>
          <w:rFonts w:ascii="Verdana" w:hAnsi="Verdana"/>
          <w:b/>
          <w:bCs/>
          <w:i/>
          <w:iCs/>
          <w:sz w:val="24"/>
          <w:szCs w:val="24"/>
        </w:rPr>
        <w:t>; and employers need to offer a range of</w:t>
      </w:r>
      <w:r w:rsidR="00184D26" w:rsidRPr="007B76D2">
        <w:rPr>
          <w:rFonts w:ascii="Verdana" w:hAnsi="Verdana"/>
          <w:b/>
          <w:bCs/>
          <w:i/>
          <w:iCs/>
          <w:sz w:val="24"/>
          <w:szCs w:val="24"/>
        </w:rPr>
        <w:t xml:space="preserve"> employment opportunities</w:t>
      </w:r>
    </w:p>
    <w:p w14:paraId="5935B7CB" w14:textId="49FA864C" w:rsidR="00686AD9" w:rsidRPr="00C24F8A" w:rsidRDefault="00A24EA5" w:rsidP="001F0C78">
      <w:pPr>
        <w:spacing w:line="278" w:lineRule="auto"/>
        <w:ind w:right="-46"/>
        <w:jc w:val="both"/>
        <w:rPr>
          <w:rFonts w:ascii="Verdana" w:hAnsi="Verdana" w:cs="Poppins"/>
        </w:rPr>
      </w:pPr>
      <w:r>
        <w:rPr>
          <w:rFonts w:ascii="Verdana" w:hAnsi="Verdana" w:cs="Poppins"/>
        </w:rPr>
        <w:t>T</w:t>
      </w:r>
      <w:r w:rsidR="00686AD9" w:rsidRPr="00C24F8A">
        <w:rPr>
          <w:rFonts w:ascii="Verdana" w:hAnsi="Verdana" w:cs="Poppins"/>
        </w:rPr>
        <w:t xml:space="preserve">he evidence </w:t>
      </w:r>
      <w:r>
        <w:rPr>
          <w:rFonts w:ascii="Verdana" w:hAnsi="Verdana" w:cs="Poppins"/>
        </w:rPr>
        <w:t xml:space="preserve">is clear </w:t>
      </w:r>
      <w:r w:rsidR="004416CB" w:rsidRPr="00C24F8A">
        <w:rPr>
          <w:rFonts w:ascii="Verdana" w:hAnsi="Verdana" w:cs="Poppins"/>
        </w:rPr>
        <w:t xml:space="preserve">that </w:t>
      </w:r>
      <w:r w:rsidR="004416CB" w:rsidRPr="00C24F8A">
        <w:rPr>
          <w:rFonts w:ascii="Verdana" w:hAnsi="Verdana"/>
        </w:rPr>
        <w:t xml:space="preserve">many employers </w:t>
      </w:r>
      <w:r w:rsidR="00191071" w:rsidRPr="00C24F8A">
        <w:rPr>
          <w:rFonts w:ascii="Verdana" w:hAnsi="Verdana"/>
        </w:rPr>
        <w:t>continue to be fearful, risk averse</w:t>
      </w:r>
      <w:r w:rsidR="00A07620" w:rsidRPr="00C24F8A">
        <w:rPr>
          <w:rFonts w:ascii="Verdana" w:hAnsi="Verdana"/>
        </w:rPr>
        <w:t xml:space="preserve">, or genuinely have no understanding of </w:t>
      </w:r>
      <w:r w:rsidR="00382CED" w:rsidRPr="00C24F8A">
        <w:rPr>
          <w:rFonts w:ascii="Verdana" w:hAnsi="Verdana"/>
        </w:rPr>
        <w:t xml:space="preserve">the capabilities of people with </w:t>
      </w:r>
      <w:r w:rsidR="00382CED" w:rsidRPr="00C24F8A">
        <w:rPr>
          <w:rFonts w:ascii="Verdana" w:hAnsi="Verdana" w:cs="Poppins"/>
        </w:rPr>
        <w:t>disability</w:t>
      </w:r>
      <w:r w:rsidR="009766CE" w:rsidRPr="00C24F8A">
        <w:rPr>
          <w:rFonts w:ascii="Verdana" w:hAnsi="Verdana" w:cs="Poppins"/>
        </w:rPr>
        <w:t xml:space="preserve"> or</w:t>
      </w:r>
      <w:r w:rsidR="00A07620" w:rsidRPr="00C24F8A">
        <w:rPr>
          <w:rFonts w:ascii="Verdana" w:hAnsi="Verdana" w:cs="Poppins"/>
        </w:rPr>
        <w:t xml:space="preserve"> how </w:t>
      </w:r>
      <w:r w:rsidR="009766CE" w:rsidRPr="00C24F8A">
        <w:rPr>
          <w:rFonts w:ascii="Verdana" w:hAnsi="Verdana" w:cs="Poppins"/>
        </w:rPr>
        <w:t xml:space="preserve">best to go about </w:t>
      </w:r>
      <w:r>
        <w:rPr>
          <w:rFonts w:ascii="Verdana" w:hAnsi="Verdana" w:cs="Poppins"/>
        </w:rPr>
        <w:t xml:space="preserve">recruiting </w:t>
      </w:r>
      <w:r w:rsidR="008318D7">
        <w:rPr>
          <w:rFonts w:ascii="Verdana" w:hAnsi="Verdana" w:cs="Poppins"/>
        </w:rPr>
        <w:t xml:space="preserve">and supporting the </w:t>
      </w:r>
      <w:r w:rsidR="009766CE" w:rsidRPr="00C24F8A">
        <w:rPr>
          <w:rFonts w:ascii="Verdana" w:hAnsi="Verdana" w:cs="Poppins"/>
        </w:rPr>
        <w:t>employ</w:t>
      </w:r>
      <w:r w:rsidR="008318D7">
        <w:rPr>
          <w:rFonts w:ascii="Verdana" w:hAnsi="Verdana" w:cs="Poppins"/>
        </w:rPr>
        <w:t>ment of</w:t>
      </w:r>
      <w:r w:rsidR="009766CE" w:rsidRPr="00C24F8A">
        <w:rPr>
          <w:rFonts w:ascii="Verdana" w:hAnsi="Verdana" w:cs="Poppins"/>
        </w:rPr>
        <w:t xml:space="preserve"> people with disability</w:t>
      </w:r>
      <w:r w:rsidR="008318D7">
        <w:rPr>
          <w:rFonts w:ascii="Verdana" w:hAnsi="Verdana" w:cs="Poppins"/>
        </w:rPr>
        <w:t>. S</w:t>
      </w:r>
      <w:r w:rsidR="00686AD9" w:rsidRPr="00C24F8A">
        <w:rPr>
          <w:rFonts w:ascii="Verdana" w:hAnsi="Verdana" w:cs="Poppins"/>
        </w:rPr>
        <w:t xml:space="preserve">ummit participants </w:t>
      </w:r>
      <w:r w:rsidR="008318D7">
        <w:rPr>
          <w:rFonts w:ascii="Verdana" w:hAnsi="Verdana" w:cs="Poppins"/>
        </w:rPr>
        <w:t xml:space="preserve">were </w:t>
      </w:r>
      <w:r w:rsidR="006A49FE">
        <w:rPr>
          <w:rFonts w:ascii="Verdana" w:hAnsi="Verdana" w:cs="Poppins"/>
        </w:rPr>
        <w:t>therefore united</w:t>
      </w:r>
      <w:r w:rsidR="00096E11" w:rsidRPr="00C24F8A">
        <w:rPr>
          <w:rFonts w:ascii="Verdana" w:hAnsi="Verdana" w:cs="Poppins"/>
        </w:rPr>
        <w:t xml:space="preserve"> </w:t>
      </w:r>
      <w:r w:rsidR="00686AD9" w:rsidRPr="00C24F8A">
        <w:rPr>
          <w:rFonts w:ascii="Verdana" w:hAnsi="Verdana" w:cs="Poppins"/>
        </w:rPr>
        <w:t xml:space="preserve">that </w:t>
      </w:r>
      <w:r w:rsidR="00881C19" w:rsidRPr="00C24F8A">
        <w:rPr>
          <w:rFonts w:ascii="Verdana" w:hAnsi="Verdana" w:cs="Poppins"/>
        </w:rPr>
        <w:t xml:space="preserve">capacity building </w:t>
      </w:r>
      <w:r w:rsidR="00686AD9" w:rsidRPr="00C24F8A">
        <w:rPr>
          <w:rFonts w:ascii="Verdana" w:hAnsi="Verdana" w:cs="Poppins"/>
        </w:rPr>
        <w:t>for organisation leaders</w:t>
      </w:r>
      <w:r w:rsidR="00A10663" w:rsidRPr="00C24F8A">
        <w:rPr>
          <w:rFonts w:ascii="Verdana" w:hAnsi="Verdana" w:cs="Poppins"/>
        </w:rPr>
        <w:t>,</w:t>
      </w:r>
      <w:r w:rsidR="00881C19" w:rsidRPr="00C24F8A">
        <w:rPr>
          <w:rFonts w:ascii="Verdana" w:hAnsi="Verdana" w:cs="Poppins"/>
        </w:rPr>
        <w:t xml:space="preserve"> </w:t>
      </w:r>
      <w:r w:rsidR="00A10663" w:rsidRPr="00C24F8A">
        <w:rPr>
          <w:rFonts w:ascii="Verdana" w:hAnsi="Verdana" w:cs="Poppins"/>
        </w:rPr>
        <w:t xml:space="preserve">HR practitioners and </w:t>
      </w:r>
      <w:r w:rsidR="00F8210E" w:rsidRPr="00C24F8A">
        <w:rPr>
          <w:rFonts w:ascii="Verdana" w:hAnsi="Verdana" w:cs="Poppins"/>
        </w:rPr>
        <w:t>managers</w:t>
      </w:r>
      <w:r w:rsidR="00686AD9" w:rsidRPr="00C24F8A">
        <w:rPr>
          <w:rFonts w:ascii="Verdana" w:hAnsi="Verdana" w:cs="Poppins"/>
        </w:rPr>
        <w:t xml:space="preserve"> is </w:t>
      </w:r>
      <w:r w:rsidR="00F8210E" w:rsidRPr="00C24F8A">
        <w:rPr>
          <w:rFonts w:ascii="Verdana" w:hAnsi="Verdana" w:cs="Poppins"/>
        </w:rPr>
        <w:t>essential t</w:t>
      </w:r>
      <w:r w:rsidR="00686AD9" w:rsidRPr="00C24F8A">
        <w:rPr>
          <w:rFonts w:ascii="Verdana" w:hAnsi="Verdana" w:cs="Poppins"/>
        </w:rPr>
        <w:t>o increase disability awareness and confidence</w:t>
      </w:r>
      <w:r w:rsidR="00F8210E" w:rsidRPr="00C24F8A">
        <w:rPr>
          <w:rFonts w:ascii="Verdana" w:hAnsi="Verdana" w:cs="Poppins"/>
        </w:rPr>
        <w:t xml:space="preserve"> </w:t>
      </w:r>
      <w:r w:rsidR="00686AD9" w:rsidRPr="00C24F8A">
        <w:rPr>
          <w:rFonts w:ascii="Verdana" w:hAnsi="Verdana" w:cs="Poppins"/>
        </w:rPr>
        <w:t>among employers</w:t>
      </w:r>
      <w:r w:rsidR="00F2460D" w:rsidRPr="00C24F8A">
        <w:rPr>
          <w:rFonts w:ascii="Verdana" w:hAnsi="Verdana" w:cs="Poppins"/>
        </w:rPr>
        <w:t>, including in the regions</w:t>
      </w:r>
      <w:r w:rsidR="00F8210E" w:rsidRPr="00C24F8A">
        <w:rPr>
          <w:rFonts w:ascii="Verdana" w:hAnsi="Verdana" w:cs="Poppins"/>
        </w:rPr>
        <w:t>.</w:t>
      </w:r>
    </w:p>
    <w:p w14:paraId="41758198" w14:textId="3FB467D1" w:rsidR="00C24F8A" w:rsidRDefault="0095362C" w:rsidP="001F0C78">
      <w:pPr>
        <w:keepNext/>
        <w:spacing w:after="120" w:line="278" w:lineRule="auto"/>
        <w:ind w:right="-46"/>
        <w:jc w:val="both"/>
        <w:rPr>
          <w:rFonts w:ascii="Verdana" w:hAnsi="Verdana" w:cs="Poppins"/>
        </w:rPr>
      </w:pPr>
      <w:r w:rsidRPr="00C24F8A">
        <w:rPr>
          <w:rFonts w:ascii="Verdana" w:hAnsi="Verdana" w:cs="Poppins"/>
        </w:rPr>
        <w:t xml:space="preserve">Training </w:t>
      </w:r>
      <w:r w:rsidR="004629BC">
        <w:rPr>
          <w:rFonts w:ascii="Verdana" w:hAnsi="Verdana" w:cs="Poppins"/>
        </w:rPr>
        <w:t xml:space="preserve">and capacity building </w:t>
      </w:r>
      <w:r w:rsidRPr="00C24F8A">
        <w:rPr>
          <w:rFonts w:ascii="Verdana" w:hAnsi="Verdana" w:cs="Poppins"/>
        </w:rPr>
        <w:t xml:space="preserve">should </w:t>
      </w:r>
      <w:r w:rsidR="00700253" w:rsidRPr="00C24F8A">
        <w:rPr>
          <w:rFonts w:ascii="Verdana" w:hAnsi="Verdana" w:cs="Poppins"/>
        </w:rPr>
        <w:t>focus on</w:t>
      </w:r>
      <w:r w:rsidR="00C24F8A">
        <w:rPr>
          <w:rFonts w:ascii="Verdana" w:hAnsi="Verdana" w:cs="Poppins"/>
        </w:rPr>
        <w:t>:</w:t>
      </w:r>
    </w:p>
    <w:p w14:paraId="67CAECA3" w14:textId="6A688E5E" w:rsidR="00C24F8A" w:rsidRPr="001F0C78"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R</w:t>
      </w:r>
      <w:r w:rsidR="00700253" w:rsidRPr="001F0C78">
        <w:rPr>
          <w:rFonts w:ascii="Verdana" w:hAnsi="Verdana" w:cs="Poppins"/>
        </w:rPr>
        <w:t>aising disability awareness</w:t>
      </w:r>
      <w:r w:rsidR="004D0442" w:rsidRPr="001F0C78">
        <w:rPr>
          <w:rFonts w:ascii="Verdana" w:hAnsi="Verdana" w:cs="Poppins"/>
        </w:rPr>
        <w:t xml:space="preserve"> (including potential benefits to the business), </w:t>
      </w:r>
    </w:p>
    <w:p w14:paraId="3FB18F82" w14:textId="25DE247E" w:rsidR="00E33301" w:rsidRPr="001F0C78"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D</w:t>
      </w:r>
      <w:r w:rsidR="004D0442" w:rsidRPr="001F0C78">
        <w:rPr>
          <w:rFonts w:ascii="Verdana" w:hAnsi="Verdana" w:cs="Poppins"/>
        </w:rPr>
        <w:t>ebunking</w:t>
      </w:r>
      <w:r w:rsidR="00A73DDE" w:rsidRPr="001F0C78">
        <w:rPr>
          <w:rFonts w:ascii="Verdana" w:hAnsi="Verdana" w:cs="Poppins"/>
        </w:rPr>
        <w:t xml:space="preserve"> </w:t>
      </w:r>
      <w:proofErr w:type="gramStart"/>
      <w:r w:rsidR="00A73DDE" w:rsidRPr="001F0C78">
        <w:rPr>
          <w:rFonts w:ascii="Verdana" w:hAnsi="Verdana" w:cs="Poppins"/>
        </w:rPr>
        <w:t>a</w:t>
      </w:r>
      <w:r w:rsidR="00FE26A2" w:rsidRPr="001F0C78">
        <w:rPr>
          <w:rFonts w:ascii="Verdana" w:hAnsi="Verdana" w:cs="Poppins"/>
        </w:rPr>
        <w:t xml:space="preserve"> </w:t>
      </w:r>
      <w:r w:rsidR="00A73DDE" w:rsidRPr="001F0C78">
        <w:rPr>
          <w:rFonts w:ascii="Verdana" w:hAnsi="Verdana" w:cs="Poppins"/>
        </w:rPr>
        <w:t>number of</w:t>
      </w:r>
      <w:proofErr w:type="gramEnd"/>
      <w:r w:rsidR="00A73DDE" w:rsidRPr="001F0C78">
        <w:rPr>
          <w:rFonts w:ascii="Verdana" w:hAnsi="Verdana" w:cs="Poppins"/>
        </w:rPr>
        <w:t xml:space="preserve"> the myths that continue to act as a barrier to </w:t>
      </w:r>
      <w:r w:rsidR="0098471A" w:rsidRPr="001F0C78">
        <w:rPr>
          <w:rFonts w:ascii="Verdana" w:hAnsi="Verdana" w:cs="Poppins"/>
        </w:rPr>
        <w:t xml:space="preserve">employer engagement, </w:t>
      </w:r>
    </w:p>
    <w:p w14:paraId="625B0993" w14:textId="419FA066" w:rsidR="00357B23" w:rsidRPr="001F0C78"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W</w:t>
      </w:r>
      <w:r w:rsidR="00357B23" w:rsidRPr="001F0C78">
        <w:rPr>
          <w:rFonts w:ascii="Verdana" w:hAnsi="Verdana" w:cs="Poppins"/>
        </w:rPr>
        <w:t>hat’s required to be a disability-inclusive employer</w:t>
      </w:r>
      <w:r w:rsidR="008F20BB" w:rsidRPr="001F0C78">
        <w:rPr>
          <w:rFonts w:ascii="Verdana" w:hAnsi="Verdana" w:cs="Poppins"/>
        </w:rPr>
        <w:t xml:space="preserve">, </w:t>
      </w:r>
    </w:p>
    <w:p w14:paraId="33C3A31D" w14:textId="61EAD139" w:rsidR="00724139" w:rsidRPr="001F0C78"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P</w:t>
      </w:r>
      <w:r w:rsidR="0098471A" w:rsidRPr="001F0C78">
        <w:rPr>
          <w:rFonts w:ascii="Verdana" w:hAnsi="Verdana" w:cs="Poppins"/>
        </w:rPr>
        <w:t>rovid</w:t>
      </w:r>
      <w:r w:rsidR="00AF3FF7" w:rsidRPr="001F0C78">
        <w:rPr>
          <w:rFonts w:ascii="Verdana" w:hAnsi="Verdana" w:cs="Poppins"/>
        </w:rPr>
        <w:t>ing</w:t>
      </w:r>
      <w:r w:rsidR="0098471A" w:rsidRPr="001F0C78">
        <w:rPr>
          <w:rFonts w:ascii="Verdana" w:hAnsi="Verdana" w:cs="Poppins"/>
        </w:rPr>
        <w:t xml:space="preserve"> practical </w:t>
      </w:r>
      <w:r w:rsidR="00FE26A2" w:rsidRPr="001F0C78">
        <w:rPr>
          <w:rFonts w:ascii="Verdana" w:hAnsi="Verdana" w:cs="Poppins"/>
        </w:rPr>
        <w:t>tips</w:t>
      </w:r>
      <w:r w:rsidR="0098471A" w:rsidRPr="001F0C78">
        <w:rPr>
          <w:rFonts w:ascii="Verdana" w:hAnsi="Verdana" w:cs="Poppins"/>
        </w:rPr>
        <w:t xml:space="preserve"> and assistance with </w:t>
      </w:r>
      <w:r w:rsidR="00FE26A2" w:rsidRPr="001F0C78">
        <w:rPr>
          <w:rFonts w:ascii="Verdana" w:hAnsi="Verdana" w:cs="Poppins"/>
        </w:rPr>
        <w:t xml:space="preserve">matters such as best practice </w:t>
      </w:r>
      <w:r w:rsidR="00EB78EB" w:rsidRPr="001F0C78">
        <w:rPr>
          <w:rFonts w:ascii="Verdana" w:hAnsi="Verdana" w:cs="Poppins"/>
        </w:rPr>
        <w:t xml:space="preserve">recruitment </w:t>
      </w:r>
      <w:r w:rsidR="00FE26A2" w:rsidRPr="001F0C78">
        <w:rPr>
          <w:rFonts w:ascii="Verdana" w:hAnsi="Verdana" w:cs="Poppins"/>
        </w:rPr>
        <w:t>policies and procedures</w:t>
      </w:r>
      <w:r w:rsidR="00E33301" w:rsidRPr="001F0C78">
        <w:rPr>
          <w:rFonts w:ascii="Verdana" w:hAnsi="Verdana" w:cs="Poppins"/>
        </w:rPr>
        <w:t xml:space="preserve"> (potentially providing template/sample policies co-designed </w:t>
      </w:r>
      <w:r w:rsidR="00724139" w:rsidRPr="001F0C78">
        <w:rPr>
          <w:rFonts w:ascii="Verdana" w:hAnsi="Verdana" w:cs="Poppins"/>
        </w:rPr>
        <w:t>with people with disability),</w:t>
      </w:r>
    </w:p>
    <w:p w14:paraId="354EB004" w14:textId="4D41A452" w:rsidR="002839D5" w:rsidRPr="00B33571"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P</w:t>
      </w:r>
      <w:r w:rsidR="00641A9F" w:rsidRPr="001F0C78">
        <w:rPr>
          <w:rFonts w:ascii="Verdana" w:hAnsi="Verdana" w:cs="Poppins"/>
        </w:rPr>
        <w:t xml:space="preserve">erson-centred and relationship-based approaches </w:t>
      </w:r>
      <w:r w:rsidR="00724139" w:rsidRPr="001F0C78">
        <w:rPr>
          <w:rFonts w:ascii="Verdana" w:hAnsi="Verdana" w:cs="Poppins"/>
        </w:rPr>
        <w:t>to recruitment</w:t>
      </w:r>
      <w:r w:rsidR="002839D5" w:rsidRPr="001F0C78">
        <w:rPr>
          <w:rFonts w:ascii="Verdana" w:hAnsi="Verdana" w:cs="Poppins"/>
        </w:rPr>
        <w:t>,</w:t>
      </w:r>
      <w:r w:rsidR="00DB63EE" w:rsidRPr="001F0C78">
        <w:rPr>
          <w:rFonts w:ascii="Verdana" w:hAnsi="Verdana" w:cs="Poppins"/>
        </w:rPr>
        <w:t xml:space="preserve"> recognising the need to really understand the person,</w:t>
      </w:r>
    </w:p>
    <w:p w14:paraId="12CAAF3D" w14:textId="2B389497" w:rsidR="00B33571" w:rsidRPr="002839D5"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H</w:t>
      </w:r>
      <w:r w:rsidR="00B33571" w:rsidRPr="001F0C78">
        <w:rPr>
          <w:rFonts w:ascii="Verdana" w:hAnsi="Verdana" w:cs="Poppins"/>
        </w:rPr>
        <w:t xml:space="preserve">ow to be more </w:t>
      </w:r>
      <w:r w:rsidR="00AD3039" w:rsidRPr="001F0C78">
        <w:rPr>
          <w:rFonts w:ascii="Verdana" w:hAnsi="Verdana" w:cs="Poppins"/>
        </w:rPr>
        <w:t xml:space="preserve">welcoming and </w:t>
      </w:r>
      <w:r w:rsidR="00B33571" w:rsidRPr="001F0C78">
        <w:rPr>
          <w:rFonts w:ascii="Verdana" w:hAnsi="Verdana" w:cs="Poppins"/>
        </w:rPr>
        <w:t>supportive in the workplace</w:t>
      </w:r>
      <w:r w:rsidR="00AD3039" w:rsidRPr="001F0C78">
        <w:rPr>
          <w:rFonts w:ascii="Verdana" w:hAnsi="Verdana" w:cs="Poppins"/>
        </w:rPr>
        <w:t xml:space="preserve"> – both peers and management</w:t>
      </w:r>
      <w:r w:rsidR="00D77370" w:rsidRPr="001F0C78">
        <w:rPr>
          <w:rFonts w:ascii="Verdana" w:hAnsi="Verdana" w:cs="Poppins"/>
        </w:rPr>
        <w:t>,</w:t>
      </w:r>
    </w:p>
    <w:p w14:paraId="4DA955A5" w14:textId="596A2045" w:rsidR="00F8210E"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C</w:t>
      </w:r>
      <w:r w:rsidR="00B14442" w:rsidRPr="001F0C78">
        <w:rPr>
          <w:rFonts w:ascii="Verdana" w:hAnsi="Verdana" w:cs="Poppins"/>
        </w:rPr>
        <w:t>ustomised</w:t>
      </w:r>
      <w:r w:rsidR="002839D5" w:rsidRPr="001F0C78">
        <w:rPr>
          <w:rFonts w:ascii="Verdana" w:hAnsi="Verdana" w:cs="Poppins"/>
        </w:rPr>
        <w:t xml:space="preserve"> </w:t>
      </w:r>
      <w:r w:rsidR="007A30A1" w:rsidRPr="001F0C78">
        <w:rPr>
          <w:rFonts w:ascii="Verdana" w:hAnsi="Verdana" w:cs="Poppins"/>
        </w:rPr>
        <w:t>employment</w:t>
      </w:r>
      <w:r w:rsidR="002839D5" w:rsidRPr="001F0C78">
        <w:rPr>
          <w:rFonts w:ascii="Verdana" w:hAnsi="Verdana" w:cs="Poppins"/>
        </w:rPr>
        <w:t xml:space="preserve"> </w:t>
      </w:r>
      <w:r w:rsidR="00641A9F" w:rsidRPr="001F0C78">
        <w:rPr>
          <w:rFonts w:ascii="Verdana" w:hAnsi="Verdana" w:cs="Poppins"/>
        </w:rPr>
        <w:t>options</w:t>
      </w:r>
      <w:r w:rsidR="007A30A1" w:rsidRPr="001F0C78">
        <w:rPr>
          <w:rFonts w:ascii="Verdana" w:hAnsi="Verdana" w:cs="Poppins"/>
        </w:rPr>
        <w:t>,</w:t>
      </w:r>
      <w:r w:rsidR="00641A9F" w:rsidRPr="001F0C78">
        <w:rPr>
          <w:rFonts w:ascii="Verdana" w:hAnsi="Verdana" w:cs="Poppins"/>
        </w:rPr>
        <w:t xml:space="preserve"> </w:t>
      </w:r>
      <w:r w:rsidR="007A30A1" w:rsidRPr="001F0C78">
        <w:rPr>
          <w:rFonts w:ascii="Verdana" w:hAnsi="Verdana" w:cs="Poppins"/>
        </w:rPr>
        <w:t>including</w:t>
      </w:r>
      <w:r w:rsidR="00641A9F" w:rsidRPr="001F0C78">
        <w:rPr>
          <w:rFonts w:ascii="Verdana" w:hAnsi="Verdana" w:cs="Poppins"/>
        </w:rPr>
        <w:t xml:space="preserve"> </w:t>
      </w:r>
      <w:r w:rsidR="00C004E7" w:rsidRPr="001F0C78">
        <w:rPr>
          <w:rFonts w:ascii="Verdana" w:hAnsi="Verdana" w:cs="Poppins"/>
        </w:rPr>
        <w:t xml:space="preserve">strengths-based </w:t>
      </w:r>
      <w:r w:rsidR="00D44245" w:rsidRPr="001F0C78">
        <w:rPr>
          <w:rFonts w:ascii="Verdana" w:hAnsi="Verdana" w:cs="Poppins"/>
        </w:rPr>
        <w:t>job design</w:t>
      </w:r>
      <w:r w:rsidR="00C004E7" w:rsidRPr="001F0C78">
        <w:rPr>
          <w:rFonts w:ascii="Verdana" w:hAnsi="Verdana" w:cs="Poppins"/>
        </w:rPr>
        <w:t>s</w:t>
      </w:r>
      <w:r w:rsidR="00D44245" w:rsidRPr="00C24F8A">
        <w:rPr>
          <w:rFonts w:ascii="Verdana" w:hAnsi="Verdana"/>
        </w:rPr>
        <w:t xml:space="preserve"> to </w:t>
      </w:r>
      <w:r w:rsidR="00D44245" w:rsidRPr="00A3347A">
        <w:rPr>
          <w:rFonts w:ascii="Verdana" w:hAnsi="Verdana" w:cs="Poppins"/>
        </w:rPr>
        <w:t xml:space="preserve">meet individual </w:t>
      </w:r>
      <w:r w:rsidR="00C24F8A" w:rsidRPr="00A3347A">
        <w:rPr>
          <w:rFonts w:ascii="Verdana" w:hAnsi="Verdana" w:cs="Poppins"/>
        </w:rPr>
        <w:t>needs and capabilities.</w:t>
      </w:r>
    </w:p>
    <w:p w14:paraId="27C147C0" w14:textId="7A7BED5C" w:rsidR="00BC048D" w:rsidRDefault="00AF3FF7" w:rsidP="00F4340A">
      <w:pPr>
        <w:spacing w:line="278" w:lineRule="auto"/>
        <w:jc w:val="both"/>
        <w:rPr>
          <w:rFonts w:ascii="Verdana" w:hAnsi="Verdana" w:cs="Poppins"/>
        </w:rPr>
      </w:pPr>
      <w:r w:rsidRPr="00C44F67">
        <w:rPr>
          <w:rFonts w:ascii="Verdana" w:hAnsi="Verdana" w:cs="Poppins"/>
        </w:rPr>
        <w:t>Education of HR practitioners</w:t>
      </w:r>
      <w:r w:rsidR="00A3347A" w:rsidRPr="00C44F67">
        <w:rPr>
          <w:rFonts w:ascii="Verdana" w:hAnsi="Verdana" w:cs="Poppins"/>
        </w:rPr>
        <w:t xml:space="preserve"> or hiring managers was seen as the highest priority, </w:t>
      </w:r>
      <w:r w:rsidR="00E57E42">
        <w:rPr>
          <w:rFonts w:ascii="Verdana" w:hAnsi="Verdana" w:cs="Poppins"/>
        </w:rPr>
        <w:t>al</w:t>
      </w:r>
      <w:r w:rsidR="00A3347A" w:rsidRPr="00C44F67">
        <w:rPr>
          <w:rFonts w:ascii="Verdana" w:hAnsi="Verdana" w:cs="Poppins"/>
        </w:rPr>
        <w:t>though summit participants noted that leadership ‘from the top</w:t>
      </w:r>
      <w:r w:rsidR="00190B73" w:rsidRPr="00C44F67">
        <w:rPr>
          <w:rFonts w:ascii="Verdana" w:hAnsi="Verdana" w:cs="Poppins"/>
        </w:rPr>
        <w:t xml:space="preserve">’ was essential to drive the </w:t>
      </w:r>
      <w:r w:rsidR="00301FB3" w:rsidRPr="00C44F67">
        <w:rPr>
          <w:rFonts w:ascii="Verdana" w:hAnsi="Verdana" w:cs="Poppins"/>
        </w:rPr>
        <w:t>commitment t</w:t>
      </w:r>
      <w:r w:rsidR="00A3347A" w:rsidRPr="00C44F67">
        <w:rPr>
          <w:rFonts w:ascii="Verdana" w:hAnsi="Verdana" w:cs="Poppins"/>
        </w:rPr>
        <w:t xml:space="preserve">o </w:t>
      </w:r>
      <w:r w:rsidR="00301FB3" w:rsidRPr="00C44F67">
        <w:rPr>
          <w:rFonts w:ascii="Verdana" w:hAnsi="Verdana" w:cs="Poppins"/>
        </w:rPr>
        <w:t>employ more people with disability</w:t>
      </w:r>
      <w:r w:rsidR="00752CD5" w:rsidRPr="00C44F67">
        <w:rPr>
          <w:rFonts w:ascii="Verdana" w:hAnsi="Verdana" w:cs="Poppins"/>
        </w:rPr>
        <w:t>, and comm</w:t>
      </w:r>
      <w:r w:rsidR="00752CD5">
        <w:rPr>
          <w:rFonts w:ascii="Verdana" w:hAnsi="Verdana" w:cs="Poppins"/>
        </w:rPr>
        <w:t xml:space="preserve">it to more inclusive </w:t>
      </w:r>
      <w:r w:rsidR="00DB1679">
        <w:rPr>
          <w:rFonts w:ascii="Verdana" w:hAnsi="Verdana" w:cs="Poppins"/>
        </w:rPr>
        <w:t xml:space="preserve">recruitment </w:t>
      </w:r>
      <w:r w:rsidR="00752CD5">
        <w:rPr>
          <w:rFonts w:ascii="Verdana" w:hAnsi="Verdana" w:cs="Poppins"/>
        </w:rPr>
        <w:t>policies and procedures</w:t>
      </w:r>
      <w:r w:rsidR="005D0A9E">
        <w:rPr>
          <w:rFonts w:ascii="Verdana" w:hAnsi="Verdana" w:cs="Poppins"/>
        </w:rPr>
        <w:t>,</w:t>
      </w:r>
      <w:r w:rsidR="00566C96">
        <w:rPr>
          <w:rFonts w:ascii="Verdana" w:hAnsi="Verdana" w:cs="Poppins"/>
        </w:rPr>
        <w:t xml:space="preserve"> and flexible job designs</w:t>
      </w:r>
      <w:r w:rsidR="00DB1679">
        <w:rPr>
          <w:rFonts w:ascii="Verdana" w:hAnsi="Verdana" w:cs="Poppins"/>
        </w:rPr>
        <w:t>.</w:t>
      </w:r>
      <w:r w:rsidR="00A3347A" w:rsidRPr="00A3347A">
        <w:rPr>
          <w:rFonts w:ascii="Verdana" w:hAnsi="Verdana" w:cs="Poppins"/>
        </w:rPr>
        <w:t xml:space="preserve"> </w:t>
      </w:r>
    </w:p>
    <w:p w14:paraId="676B8B15" w14:textId="7859EF0D" w:rsidR="005549DA" w:rsidRPr="00F76A00" w:rsidRDefault="00E4504E" w:rsidP="00F4340A">
      <w:pPr>
        <w:pStyle w:val="ListParagraph"/>
        <w:tabs>
          <w:tab w:val="left" w:pos="9026"/>
        </w:tabs>
        <w:spacing w:before="120" w:after="120"/>
        <w:ind w:left="0"/>
        <w:jc w:val="both"/>
        <w:rPr>
          <w:rFonts w:ascii="Verdana" w:hAnsi="Verdana" w:cs="Poppins"/>
        </w:rPr>
      </w:pPr>
      <w:r>
        <w:rPr>
          <w:rFonts w:ascii="Verdana" w:hAnsi="Verdana" w:cs="Poppins"/>
        </w:rPr>
        <w:t>The preferred o</w:t>
      </w:r>
      <w:r w:rsidR="00C11426">
        <w:rPr>
          <w:rFonts w:ascii="Verdana" w:hAnsi="Verdana" w:cs="Poppins"/>
        </w:rPr>
        <w:t xml:space="preserve">ption </w:t>
      </w:r>
      <w:r w:rsidR="004C6617">
        <w:rPr>
          <w:rFonts w:ascii="Verdana" w:hAnsi="Verdana" w:cs="Poppins"/>
        </w:rPr>
        <w:t>pro</w:t>
      </w:r>
      <w:r w:rsidR="0044318C">
        <w:rPr>
          <w:rFonts w:ascii="Verdana" w:hAnsi="Verdana" w:cs="Poppins"/>
        </w:rPr>
        <w:t xml:space="preserve">posed </w:t>
      </w:r>
      <w:r w:rsidR="005F5DF1">
        <w:rPr>
          <w:rFonts w:ascii="Verdana" w:hAnsi="Verdana" w:cs="Poppins"/>
        </w:rPr>
        <w:t xml:space="preserve">to </w:t>
      </w:r>
      <w:r w:rsidR="004C6617">
        <w:rPr>
          <w:rFonts w:ascii="Verdana" w:hAnsi="Verdana" w:cs="Poppins"/>
        </w:rPr>
        <w:t xml:space="preserve">provide </w:t>
      </w:r>
      <w:r w:rsidR="004C6617" w:rsidRPr="004C6617">
        <w:rPr>
          <w:rFonts w:ascii="Verdana" w:hAnsi="Verdana" w:cs="Poppins"/>
        </w:rPr>
        <w:t>disability awareness and capa</w:t>
      </w:r>
      <w:r w:rsidR="0044318C">
        <w:rPr>
          <w:rFonts w:ascii="Verdana" w:hAnsi="Verdana" w:cs="Poppins"/>
        </w:rPr>
        <w:t>city building</w:t>
      </w:r>
      <w:r w:rsidR="0075228F">
        <w:rPr>
          <w:rFonts w:ascii="Verdana" w:hAnsi="Verdana" w:cs="Poppins"/>
        </w:rPr>
        <w:t xml:space="preserve"> and promote disability employment inclusion</w:t>
      </w:r>
      <w:r w:rsidR="0044318C">
        <w:rPr>
          <w:rFonts w:ascii="Verdana" w:hAnsi="Verdana" w:cs="Poppins"/>
        </w:rPr>
        <w:t xml:space="preserve"> </w:t>
      </w:r>
      <w:r w:rsidR="005F5DF1">
        <w:rPr>
          <w:rFonts w:ascii="Verdana" w:hAnsi="Verdana" w:cs="Poppins"/>
        </w:rPr>
        <w:t xml:space="preserve">within the private sector </w:t>
      </w:r>
      <w:r w:rsidR="006B746D" w:rsidRPr="00F76A00">
        <w:rPr>
          <w:rFonts w:ascii="Verdana" w:hAnsi="Verdana" w:cs="Poppins"/>
        </w:rPr>
        <w:t xml:space="preserve">was through </w:t>
      </w:r>
      <w:r w:rsidR="003D3702" w:rsidRPr="00F76A00">
        <w:rPr>
          <w:rFonts w:ascii="Verdana" w:hAnsi="Verdana" w:cs="Poppins"/>
        </w:rPr>
        <w:t>providing funding to bodies such as CCIWA (to build on their current GROW</w:t>
      </w:r>
      <w:r w:rsidR="006D447F">
        <w:rPr>
          <w:rFonts w:ascii="Verdana" w:hAnsi="Verdana" w:cs="Poppins"/>
        </w:rPr>
        <w:t xml:space="preserve"> WA</w:t>
      </w:r>
      <w:r w:rsidR="003D3702" w:rsidRPr="00F76A00">
        <w:rPr>
          <w:rFonts w:ascii="Verdana" w:hAnsi="Verdana" w:cs="Poppins"/>
        </w:rPr>
        <w:t xml:space="preserve"> initiative), SBDC, WALGA, and other industry Peaks/Associations</w:t>
      </w:r>
      <w:r w:rsidR="006B746D" w:rsidRPr="00F76A00">
        <w:rPr>
          <w:rFonts w:ascii="Verdana" w:hAnsi="Verdana" w:cs="Poppins"/>
        </w:rPr>
        <w:t xml:space="preserve">. </w:t>
      </w:r>
    </w:p>
    <w:p w14:paraId="52A1314E" w14:textId="4E6ADB2E" w:rsidR="00D30548" w:rsidRDefault="00104FEF" w:rsidP="00F4340A">
      <w:pPr>
        <w:spacing w:line="278" w:lineRule="auto"/>
        <w:jc w:val="both"/>
        <w:rPr>
          <w:rFonts w:ascii="Verdana" w:hAnsi="Verdana" w:cs="Poppins"/>
          <w:b/>
          <w:bCs/>
          <w:sz w:val="24"/>
          <w:szCs w:val="24"/>
        </w:rPr>
      </w:pPr>
      <w:r w:rsidRPr="00F76A00">
        <w:rPr>
          <w:rFonts w:ascii="Verdana" w:hAnsi="Verdana"/>
        </w:rPr>
        <w:t xml:space="preserve">To get the ball rolling, many </w:t>
      </w:r>
      <w:r w:rsidR="004464DD">
        <w:rPr>
          <w:rFonts w:ascii="Verdana" w:hAnsi="Verdana"/>
        </w:rPr>
        <w:t>s</w:t>
      </w:r>
      <w:r w:rsidR="005C59CA" w:rsidRPr="00F76A00">
        <w:rPr>
          <w:rFonts w:ascii="Verdana" w:hAnsi="Verdana"/>
        </w:rPr>
        <w:t xml:space="preserve">ummit participants also recommended the identification of </w:t>
      </w:r>
      <w:proofErr w:type="gramStart"/>
      <w:r w:rsidR="00082392" w:rsidRPr="00F76A00">
        <w:rPr>
          <w:rFonts w:ascii="Verdana" w:hAnsi="Verdana"/>
        </w:rPr>
        <w:t>a number of</w:t>
      </w:r>
      <w:proofErr w:type="gramEnd"/>
      <w:r w:rsidR="00082392" w:rsidRPr="00F76A00">
        <w:rPr>
          <w:rFonts w:ascii="Verdana" w:hAnsi="Verdana"/>
        </w:rPr>
        <w:t xml:space="preserve"> </w:t>
      </w:r>
      <w:r w:rsidR="008B42F3" w:rsidRPr="00F76A00">
        <w:rPr>
          <w:rFonts w:ascii="Verdana" w:hAnsi="Verdana"/>
        </w:rPr>
        <w:t>‘champion</w:t>
      </w:r>
      <w:r w:rsidR="0036516C" w:rsidRPr="00F76A00">
        <w:rPr>
          <w:rFonts w:ascii="Verdana" w:hAnsi="Verdana"/>
        </w:rPr>
        <w:t>s’ within the private sector (</w:t>
      </w:r>
      <w:r w:rsidR="00D77370">
        <w:rPr>
          <w:rFonts w:ascii="Verdana" w:hAnsi="Verdana"/>
        </w:rPr>
        <w:t>C</w:t>
      </w:r>
      <w:r w:rsidR="00D77370" w:rsidRPr="00F76A00">
        <w:rPr>
          <w:rFonts w:ascii="Verdana" w:hAnsi="Verdana"/>
        </w:rPr>
        <w:t>hairs</w:t>
      </w:r>
      <w:r w:rsidR="00082392" w:rsidRPr="00F76A00">
        <w:rPr>
          <w:rFonts w:ascii="Verdana" w:hAnsi="Verdana"/>
        </w:rPr>
        <w:t>, Boards</w:t>
      </w:r>
      <w:r w:rsidR="00082392">
        <w:rPr>
          <w:rFonts w:ascii="Verdana" w:hAnsi="Verdana"/>
        </w:rPr>
        <w:t xml:space="preserve"> and CEOs of </w:t>
      </w:r>
      <w:r w:rsidR="0036516C">
        <w:rPr>
          <w:rFonts w:ascii="Verdana" w:hAnsi="Verdana"/>
        </w:rPr>
        <w:t>large and small businesses) prepared to ‘</w:t>
      </w:r>
      <w:r w:rsidR="00EA0DC1">
        <w:rPr>
          <w:rFonts w:ascii="Verdana" w:hAnsi="Verdana"/>
        </w:rPr>
        <w:t>show the way</w:t>
      </w:r>
      <w:r w:rsidR="00234D04">
        <w:rPr>
          <w:rFonts w:ascii="Verdana" w:hAnsi="Verdana"/>
        </w:rPr>
        <w:t>’</w:t>
      </w:r>
      <w:r w:rsidR="00913FE8">
        <w:rPr>
          <w:rFonts w:ascii="Verdana" w:hAnsi="Verdana"/>
        </w:rPr>
        <w:t xml:space="preserve">. </w:t>
      </w:r>
    </w:p>
    <w:p w14:paraId="5224B2DB" w14:textId="03827CE1" w:rsidR="00180D49" w:rsidRDefault="00EA0DC1" w:rsidP="00F4340A">
      <w:pPr>
        <w:spacing w:line="278" w:lineRule="auto"/>
        <w:jc w:val="both"/>
        <w:rPr>
          <w:rFonts w:ascii="Verdana" w:hAnsi="Verdana"/>
        </w:rPr>
      </w:pPr>
      <w:r>
        <w:rPr>
          <w:rFonts w:ascii="Verdana" w:hAnsi="Verdana"/>
        </w:rPr>
        <w:t xml:space="preserve">Other </w:t>
      </w:r>
      <w:r w:rsidR="006D00DB">
        <w:rPr>
          <w:rFonts w:ascii="Verdana" w:hAnsi="Verdana"/>
        </w:rPr>
        <w:t xml:space="preserve">employer-related suggestions </w:t>
      </w:r>
      <w:r w:rsidR="00AE0B75">
        <w:rPr>
          <w:rFonts w:ascii="Verdana" w:hAnsi="Verdana"/>
        </w:rPr>
        <w:t xml:space="preserve">to </w:t>
      </w:r>
      <w:r w:rsidR="004E58EE">
        <w:rPr>
          <w:rFonts w:ascii="Verdana" w:hAnsi="Verdana"/>
        </w:rPr>
        <w:t xml:space="preserve">achieve some ‘quick wins’ </w:t>
      </w:r>
      <w:r w:rsidR="000C67C9">
        <w:rPr>
          <w:rFonts w:ascii="Verdana" w:hAnsi="Verdana"/>
        </w:rPr>
        <w:t xml:space="preserve">in the employment of people with disability </w:t>
      </w:r>
      <w:r>
        <w:rPr>
          <w:rFonts w:ascii="Verdana" w:hAnsi="Verdana"/>
        </w:rPr>
        <w:t>included</w:t>
      </w:r>
      <w:r w:rsidR="00180D49">
        <w:rPr>
          <w:rFonts w:ascii="Verdana" w:hAnsi="Verdana"/>
        </w:rPr>
        <w:t>:</w:t>
      </w:r>
    </w:p>
    <w:p w14:paraId="449F510E" w14:textId="62982683" w:rsidR="00A634CD" w:rsidRPr="00F4340A" w:rsidRDefault="00602130" w:rsidP="00E82F45">
      <w:pPr>
        <w:pStyle w:val="ListParagraph"/>
        <w:numPr>
          <w:ilvl w:val="0"/>
          <w:numId w:val="7"/>
        </w:numPr>
        <w:spacing w:line="278" w:lineRule="auto"/>
        <w:ind w:right="-46"/>
        <w:jc w:val="both"/>
        <w:rPr>
          <w:rFonts w:ascii="Verdana" w:hAnsi="Verdana" w:cs="Poppins"/>
        </w:rPr>
      </w:pPr>
      <w:r w:rsidRPr="00F4340A">
        <w:rPr>
          <w:rFonts w:ascii="Verdana" w:hAnsi="Verdana" w:cs="Poppins"/>
        </w:rPr>
        <w:t>I</w:t>
      </w:r>
      <w:r w:rsidR="002242EB" w:rsidRPr="00F4340A">
        <w:rPr>
          <w:rFonts w:ascii="Verdana" w:hAnsi="Verdana" w:cs="Poppins"/>
        </w:rPr>
        <w:t>ncreasing employer engagement directly with schools,</w:t>
      </w:r>
    </w:p>
    <w:p w14:paraId="2D8E123E" w14:textId="633F09A2" w:rsidR="0016194F" w:rsidRPr="00F4340A" w:rsidRDefault="00602130" w:rsidP="00E82F45">
      <w:pPr>
        <w:pStyle w:val="ListParagraph"/>
        <w:numPr>
          <w:ilvl w:val="0"/>
          <w:numId w:val="7"/>
        </w:numPr>
        <w:spacing w:line="278" w:lineRule="auto"/>
        <w:ind w:right="-46"/>
        <w:jc w:val="both"/>
        <w:rPr>
          <w:rFonts w:ascii="Verdana" w:hAnsi="Verdana" w:cs="Poppins"/>
        </w:rPr>
      </w:pPr>
      <w:r w:rsidRPr="00F4340A">
        <w:rPr>
          <w:rFonts w:ascii="Verdana" w:hAnsi="Verdana" w:cs="Poppins"/>
        </w:rPr>
        <w:lastRenderedPageBreak/>
        <w:t>M</w:t>
      </w:r>
      <w:r w:rsidR="009878C0" w:rsidRPr="00F4340A">
        <w:rPr>
          <w:rFonts w:ascii="Verdana" w:hAnsi="Verdana" w:cs="Poppins"/>
        </w:rPr>
        <w:t xml:space="preserve">aking </w:t>
      </w:r>
      <w:r w:rsidR="00A634CD" w:rsidRPr="00F4340A">
        <w:rPr>
          <w:rFonts w:ascii="Verdana" w:hAnsi="Verdana" w:cs="Poppins"/>
        </w:rPr>
        <w:t>specialist</w:t>
      </w:r>
      <w:r w:rsidR="009878C0" w:rsidRPr="00F4340A">
        <w:rPr>
          <w:rFonts w:ascii="Verdana" w:hAnsi="Verdana" w:cs="Poppins"/>
        </w:rPr>
        <w:t xml:space="preserve"> </w:t>
      </w:r>
      <w:r w:rsidR="000B2460" w:rsidRPr="00F4340A">
        <w:rPr>
          <w:rFonts w:ascii="Verdana" w:hAnsi="Verdana" w:cs="Poppins"/>
        </w:rPr>
        <w:t xml:space="preserve">disability recruitment expertise available to employers, </w:t>
      </w:r>
      <w:r w:rsidR="00A634CD" w:rsidRPr="00F4340A">
        <w:rPr>
          <w:rFonts w:ascii="Verdana" w:hAnsi="Verdana" w:cs="Poppins"/>
        </w:rPr>
        <w:t xml:space="preserve">e.g., </w:t>
      </w:r>
      <w:r w:rsidR="004608EE" w:rsidRPr="00F4340A">
        <w:rPr>
          <w:rFonts w:ascii="Verdana" w:hAnsi="Verdana" w:cs="Poppins"/>
        </w:rPr>
        <w:t xml:space="preserve">engagement of </w:t>
      </w:r>
      <w:r w:rsidR="00DF7418" w:rsidRPr="00F4340A">
        <w:rPr>
          <w:rFonts w:ascii="Verdana" w:hAnsi="Verdana" w:cs="Poppins"/>
        </w:rPr>
        <w:t>in-house</w:t>
      </w:r>
      <w:r w:rsidR="004608EE" w:rsidRPr="00F4340A">
        <w:rPr>
          <w:rFonts w:ascii="Verdana" w:hAnsi="Verdana" w:cs="Poppins"/>
        </w:rPr>
        <w:t xml:space="preserve"> job designers, to </w:t>
      </w:r>
      <w:r w:rsidR="003579EB" w:rsidRPr="00F4340A">
        <w:rPr>
          <w:rFonts w:ascii="Verdana" w:hAnsi="Verdana" w:cs="Poppins"/>
        </w:rPr>
        <w:t>help customis</w:t>
      </w:r>
      <w:r w:rsidR="00166FF9" w:rsidRPr="00F4340A">
        <w:rPr>
          <w:rFonts w:ascii="Verdana" w:hAnsi="Verdana" w:cs="Poppins"/>
        </w:rPr>
        <w:t>e</w:t>
      </w:r>
      <w:r w:rsidR="003579EB" w:rsidRPr="00F4340A">
        <w:rPr>
          <w:rFonts w:ascii="Verdana" w:hAnsi="Verdana" w:cs="Poppins"/>
        </w:rPr>
        <w:t xml:space="preserve"> job roles and assess workplace adjustments</w:t>
      </w:r>
      <w:r w:rsidR="00180D49" w:rsidRPr="00F4340A">
        <w:rPr>
          <w:rFonts w:ascii="Verdana" w:hAnsi="Verdana" w:cs="Poppins"/>
        </w:rPr>
        <w:t>,</w:t>
      </w:r>
    </w:p>
    <w:p w14:paraId="787A08BF" w14:textId="2CE80208" w:rsidR="00B75E27" w:rsidRPr="00F4340A" w:rsidRDefault="00602130" w:rsidP="00E82F45">
      <w:pPr>
        <w:pStyle w:val="ListParagraph"/>
        <w:numPr>
          <w:ilvl w:val="0"/>
          <w:numId w:val="7"/>
        </w:numPr>
        <w:spacing w:line="278" w:lineRule="auto"/>
        <w:ind w:right="-46"/>
        <w:jc w:val="both"/>
        <w:rPr>
          <w:rFonts w:ascii="Verdana" w:hAnsi="Verdana" w:cs="Poppins"/>
        </w:rPr>
      </w:pPr>
      <w:r w:rsidRPr="00F4340A">
        <w:rPr>
          <w:rFonts w:ascii="Verdana" w:hAnsi="Verdana" w:cs="Poppins"/>
        </w:rPr>
        <w:t>E</w:t>
      </w:r>
      <w:r w:rsidR="00D51A96" w:rsidRPr="00F4340A">
        <w:rPr>
          <w:rFonts w:ascii="Verdana" w:hAnsi="Verdana" w:cs="Poppins"/>
        </w:rPr>
        <w:t>stablishing a WA register of employers who are willing to take people with disability for work experience</w:t>
      </w:r>
      <w:r w:rsidR="007A5ADB" w:rsidRPr="00F4340A">
        <w:rPr>
          <w:rFonts w:ascii="Verdana" w:hAnsi="Verdana" w:cs="Poppins"/>
        </w:rPr>
        <w:t>, traineeships</w:t>
      </w:r>
      <w:r w:rsidR="009A4132" w:rsidRPr="00F4340A">
        <w:rPr>
          <w:rFonts w:ascii="Verdana" w:hAnsi="Verdana" w:cs="Poppins"/>
        </w:rPr>
        <w:t>,</w:t>
      </w:r>
      <w:r w:rsidR="007122AC" w:rsidRPr="00F4340A">
        <w:rPr>
          <w:rFonts w:ascii="Verdana" w:hAnsi="Verdana" w:cs="Poppins"/>
        </w:rPr>
        <w:t xml:space="preserve"> holiday jobs</w:t>
      </w:r>
      <w:r w:rsidR="00A86CAA" w:rsidRPr="00F4340A">
        <w:rPr>
          <w:rFonts w:ascii="Verdana" w:hAnsi="Verdana" w:cs="Poppins"/>
        </w:rPr>
        <w:t>, part-time roles</w:t>
      </w:r>
      <w:r w:rsidR="00D51A96" w:rsidRPr="00F4340A">
        <w:rPr>
          <w:rFonts w:ascii="Verdana" w:hAnsi="Verdana" w:cs="Poppins"/>
        </w:rPr>
        <w:t xml:space="preserve"> - post school and for all ages</w:t>
      </w:r>
      <w:r w:rsidR="002C1D9F" w:rsidRPr="00F4340A">
        <w:rPr>
          <w:rFonts w:ascii="Verdana" w:hAnsi="Verdana" w:cs="Poppins"/>
        </w:rPr>
        <w:t xml:space="preserve">. This would provide capacity building </w:t>
      </w:r>
      <w:r w:rsidR="00AB056F" w:rsidRPr="00F4340A">
        <w:rPr>
          <w:rFonts w:ascii="Verdana" w:hAnsi="Verdana" w:cs="Poppins"/>
        </w:rPr>
        <w:t xml:space="preserve">and experience </w:t>
      </w:r>
      <w:r w:rsidR="002C1D9F" w:rsidRPr="00F4340A">
        <w:rPr>
          <w:rFonts w:ascii="Verdana" w:hAnsi="Verdana" w:cs="Poppins"/>
        </w:rPr>
        <w:t>for both the employer and potential employee</w:t>
      </w:r>
      <w:r w:rsidR="003D2661" w:rsidRPr="00F4340A">
        <w:rPr>
          <w:rFonts w:ascii="Verdana" w:hAnsi="Verdana" w:cs="Poppins"/>
        </w:rPr>
        <w:t xml:space="preserve">, and potentially feed into </w:t>
      </w:r>
      <w:r w:rsidR="009C7229" w:rsidRPr="00F4340A">
        <w:rPr>
          <w:rFonts w:ascii="Verdana" w:hAnsi="Verdana" w:cs="Poppins"/>
        </w:rPr>
        <w:t xml:space="preserve">longer term </w:t>
      </w:r>
      <w:r w:rsidR="003D2661" w:rsidRPr="00F4340A">
        <w:rPr>
          <w:rFonts w:ascii="Verdana" w:hAnsi="Verdana" w:cs="Poppins"/>
        </w:rPr>
        <w:t>employment</w:t>
      </w:r>
      <w:r w:rsidR="00AB056F" w:rsidRPr="00F4340A">
        <w:rPr>
          <w:rFonts w:ascii="Verdana" w:hAnsi="Verdana" w:cs="Poppins"/>
        </w:rPr>
        <w:t>,</w:t>
      </w:r>
    </w:p>
    <w:p w14:paraId="6B056831" w14:textId="06633098" w:rsidR="00F4340A" w:rsidRDefault="00602130" w:rsidP="00C2359D">
      <w:pPr>
        <w:pStyle w:val="ListParagraph"/>
        <w:numPr>
          <w:ilvl w:val="0"/>
          <w:numId w:val="7"/>
        </w:numPr>
        <w:spacing w:line="278" w:lineRule="auto"/>
        <w:ind w:left="714" w:right="-45" w:hanging="357"/>
        <w:contextualSpacing w:val="0"/>
        <w:jc w:val="both"/>
        <w:rPr>
          <w:rFonts w:ascii="Verdana" w:hAnsi="Verdana"/>
        </w:rPr>
      </w:pPr>
      <w:r w:rsidRPr="00F4340A">
        <w:rPr>
          <w:rFonts w:ascii="Verdana" w:hAnsi="Verdana" w:cs="Poppins"/>
        </w:rPr>
        <w:t>P</w:t>
      </w:r>
      <w:r w:rsidR="0054262B" w:rsidRPr="00F4340A">
        <w:rPr>
          <w:rFonts w:ascii="Verdana" w:hAnsi="Verdana" w:cs="Poppins"/>
        </w:rPr>
        <w:t xml:space="preserve">roviding direct support to </w:t>
      </w:r>
      <w:r w:rsidR="006B3EB4" w:rsidRPr="00F4340A">
        <w:rPr>
          <w:rFonts w:ascii="Verdana" w:hAnsi="Verdana" w:cs="Poppins"/>
        </w:rPr>
        <w:t xml:space="preserve">a range of </w:t>
      </w:r>
      <w:r w:rsidR="0054262B" w:rsidRPr="00F4340A">
        <w:rPr>
          <w:rFonts w:ascii="Verdana" w:hAnsi="Verdana" w:cs="Poppins"/>
        </w:rPr>
        <w:t xml:space="preserve">selected small to medium enterprises, acknowledging they are </w:t>
      </w:r>
      <w:r w:rsidR="00D60800" w:rsidRPr="00F4340A">
        <w:rPr>
          <w:rFonts w:ascii="Verdana" w:hAnsi="Verdana" w:cs="Poppins"/>
        </w:rPr>
        <w:t>often</w:t>
      </w:r>
      <w:r w:rsidR="0091227F" w:rsidRPr="00F4340A">
        <w:rPr>
          <w:rFonts w:ascii="Verdana" w:hAnsi="Verdana" w:cs="Poppins"/>
        </w:rPr>
        <w:t xml:space="preserve"> more agile and can </w:t>
      </w:r>
      <w:proofErr w:type="gramStart"/>
      <w:r w:rsidR="0091227F" w:rsidRPr="00F4340A">
        <w:rPr>
          <w:rFonts w:ascii="Verdana" w:hAnsi="Verdana" w:cs="Poppins"/>
        </w:rPr>
        <w:t>make adjustments</w:t>
      </w:r>
      <w:proofErr w:type="gramEnd"/>
      <w:r w:rsidR="0091227F" w:rsidRPr="0091227F">
        <w:rPr>
          <w:rFonts w:ascii="Verdana" w:hAnsi="Verdana"/>
        </w:rPr>
        <w:t xml:space="preserve"> more readily than big corporates</w:t>
      </w:r>
      <w:r w:rsidR="00C90F78">
        <w:rPr>
          <w:rFonts w:ascii="Verdana" w:hAnsi="Verdana"/>
        </w:rPr>
        <w:t>.</w:t>
      </w:r>
    </w:p>
    <w:p w14:paraId="2526226F" w14:textId="62218CDB" w:rsidR="00BB0A2F" w:rsidRPr="00F2244D" w:rsidRDefault="00C9077D" w:rsidP="00E82F45">
      <w:pPr>
        <w:pStyle w:val="ListParagraph"/>
        <w:numPr>
          <w:ilvl w:val="0"/>
          <w:numId w:val="6"/>
        </w:numPr>
        <w:jc w:val="both"/>
        <w:rPr>
          <w:rFonts w:ascii="Verdana" w:hAnsi="Verdana"/>
          <w:b/>
          <w:bCs/>
          <w:i/>
          <w:iCs/>
          <w:sz w:val="24"/>
          <w:szCs w:val="24"/>
        </w:rPr>
      </w:pPr>
      <w:r w:rsidRPr="00F2244D">
        <w:rPr>
          <w:rFonts w:ascii="Verdana" w:hAnsi="Verdana"/>
          <w:b/>
          <w:bCs/>
          <w:i/>
          <w:iCs/>
          <w:sz w:val="24"/>
          <w:szCs w:val="24"/>
        </w:rPr>
        <w:t xml:space="preserve">Improving the school to employment transition pathways is vital </w:t>
      </w:r>
    </w:p>
    <w:p w14:paraId="4EC1D4F0" w14:textId="6442A66A" w:rsidR="003A2814" w:rsidRPr="003A2814" w:rsidRDefault="00B93C2A" w:rsidP="00F4340A">
      <w:pPr>
        <w:spacing w:line="278" w:lineRule="auto"/>
        <w:jc w:val="both"/>
        <w:rPr>
          <w:rFonts w:ascii="Verdana" w:hAnsi="Verdana" w:cs="Poppins"/>
        </w:rPr>
      </w:pPr>
      <w:r w:rsidRPr="007E0EF8">
        <w:rPr>
          <w:rFonts w:ascii="Verdana" w:hAnsi="Verdana" w:cs="Poppins"/>
        </w:rPr>
        <w:t xml:space="preserve">A focus area for all POD discussions </w:t>
      </w:r>
      <w:r w:rsidR="007E0EF8" w:rsidRPr="007E0EF8">
        <w:rPr>
          <w:rFonts w:ascii="Verdana" w:hAnsi="Verdana" w:cs="Poppins"/>
        </w:rPr>
        <w:t>concerned p</w:t>
      </w:r>
      <w:r w:rsidRPr="007E0EF8">
        <w:rPr>
          <w:rFonts w:ascii="Verdana" w:hAnsi="Verdana" w:cs="Poppins"/>
        </w:rPr>
        <w:t>articipants’ experiences when</w:t>
      </w:r>
      <w:r w:rsidR="007E0EF8" w:rsidRPr="007E0EF8">
        <w:rPr>
          <w:rFonts w:ascii="Verdana" w:hAnsi="Verdana" w:cs="Poppins"/>
        </w:rPr>
        <w:t xml:space="preserve"> </w:t>
      </w:r>
      <w:r w:rsidRPr="007E0EF8">
        <w:rPr>
          <w:rFonts w:ascii="Verdana" w:hAnsi="Verdana" w:cs="Poppins"/>
        </w:rPr>
        <w:t>transitioning from school and seeking employment opportunities.</w:t>
      </w:r>
      <w:r w:rsidR="007E0EF8" w:rsidRPr="007E0EF8">
        <w:rPr>
          <w:rFonts w:ascii="Verdana" w:hAnsi="Verdana" w:cs="Poppins"/>
        </w:rPr>
        <w:t xml:space="preserve"> </w:t>
      </w:r>
      <w:r w:rsidRPr="007E0EF8">
        <w:rPr>
          <w:rFonts w:ascii="Verdana" w:hAnsi="Verdana" w:cs="Poppins"/>
        </w:rPr>
        <w:t xml:space="preserve">All agreed </w:t>
      </w:r>
      <w:r w:rsidR="00D77370">
        <w:rPr>
          <w:rFonts w:ascii="Verdana" w:hAnsi="Verdana" w:cs="Poppins"/>
        </w:rPr>
        <w:t>that</w:t>
      </w:r>
      <w:r w:rsidR="00D77370" w:rsidRPr="007E0EF8">
        <w:rPr>
          <w:rFonts w:ascii="Verdana" w:hAnsi="Verdana" w:cs="Poppins"/>
        </w:rPr>
        <w:t xml:space="preserve"> </w:t>
      </w:r>
      <w:r w:rsidRPr="007E0EF8">
        <w:rPr>
          <w:rFonts w:ascii="Verdana" w:hAnsi="Verdana" w:cs="Poppins"/>
        </w:rPr>
        <w:t>education systems need to be set up to enable all school students</w:t>
      </w:r>
      <w:r w:rsidR="007E0EF8" w:rsidRPr="007E0EF8">
        <w:rPr>
          <w:rFonts w:ascii="Verdana" w:hAnsi="Verdana" w:cs="Poppins"/>
        </w:rPr>
        <w:t xml:space="preserve"> </w:t>
      </w:r>
      <w:r w:rsidRPr="007E0EF8">
        <w:rPr>
          <w:rFonts w:ascii="Verdana" w:hAnsi="Verdana" w:cs="Poppins"/>
        </w:rPr>
        <w:t>with disability to succeed</w:t>
      </w:r>
      <w:r w:rsidR="00067AA9">
        <w:rPr>
          <w:rFonts w:ascii="Verdana" w:hAnsi="Verdana" w:cs="Poppins"/>
        </w:rPr>
        <w:t xml:space="preserve"> and that improving the pathways for </w:t>
      </w:r>
      <w:r w:rsidR="00ED14B7">
        <w:rPr>
          <w:rFonts w:ascii="Verdana" w:hAnsi="Verdana" w:cs="Poppins"/>
        </w:rPr>
        <w:t xml:space="preserve">school leavers </w:t>
      </w:r>
      <w:r w:rsidR="00D77370">
        <w:rPr>
          <w:rFonts w:ascii="Verdana" w:hAnsi="Verdana" w:cs="Poppins"/>
        </w:rPr>
        <w:t xml:space="preserve">will </w:t>
      </w:r>
      <w:r w:rsidR="00ED14B7">
        <w:rPr>
          <w:rFonts w:ascii="Verdana" w:hAnsi="Verdana" w:cs="Poppins"/>
        </w:rPr>
        <w:t xml:space="preserve">pay dividends in the longer term, including </w:t>
      </w:r>
      <w:r w:rsidR="00AB0256">
        <w:rPr>
          <w:rFonts w:ascii="Verdana" w:hAnsi="Verdana" w:cs="Poppins"/>
        </w:rPr>
        <w:t>changing the expectations of employers.</w:t>
      </w:r>
      <w:r w:rsidR="003A2814" w:rsidRPr="003A2814">
        <w:rPr>
          <w:rFonts w:ascii="Arial" w:eastAsia="Times New Roman" w:hAnsi="Arial" w:cs="Arial"/>
          <w:color w:val="000000"/>
          <w:lang w:eastAsia="en-AU"/>
        </w:rPr>
        <w:t xml:space="preserve"> </w:t>
      </w:r>
    </w:p>
    <w:p w14:paraId="5CB4565B" w14:textId="77777777" w:rsidR="00F12EF2" w:rsidRDefault="00C01C44" w:rsidP="00F4340A">
      <w:pPr>
        <w:spacing w:line="278" w:lineRule="auto"/>
        <w:ind w:right="-46"/>
        <w:jc w:val="both"/>
        <w:rPr>
          <w:rFonts w:ascii="Verdana" w:hAnsi="Verdana" w:cs="Poppins"/>
        </w:rPr>
      </w:pPr>
      <w:r>
        <w:rPr>
          <w:rFonts w:ascii="Verdana" w:hAnsi="Verdana" w:cs="Poppins"/>
        </w:rPr>
        <w:t>Many participants cited positive personal experience</w:t>
      </w:r>
      <w:r w:rsidR="00DD23A6">
        <w:rPr>
          <w:rFonts w:ascii="Verdana" w:hAnsi="Verdana" w:cs="Poppins"/>
        </w:rPr>
        <w:t>s e</w:t>
      </w:r>
      <w:r w:rsidR="00BF2EC8">
        <w:rPr>
          <w:rFonts w:ascii="Verdana" w:hAnsi="Verdana" w:cs="Poppins"/>
        </w:rPr>
        <w:t>.</w:t>
      </w:r>
      <w:r w:rsidR="00DD23A6">
        <w:rPr>
          <w:rFonts w:ascii="Verdana" w:hAnsi="Verdana" w:cs="Poppins"/>
        </w:rPr>
        <w:t xml:space="preserve">g., where the school engaged well with </w:t>
      </w:r>
      <w:r w:rsidR="00BF2EC8">
        <w:rPr>
          <w:rFonts w:ascii="Verdana" w:hAnsi="Verdana" w:cs="Poppins"/>
        </w:rPr>
        <w:t>an ADE</w:t>
      </w:r>
      <w:r w:rsidR="00D5728B">
        <w:rPr>
          <w:rFonts w:ascii="Verdana" w:hAnsi="Verdana" w:cs="Poppins"/>
        </w:rPr>
        <w:t xml:space="preserve">, the provider had good connections with </w:t>
      </w:r>
      <w:r w:rsidR="000D3BBD">
        <w:rPr>
          <w:rFonts w:ascii="Verdana" w:hAnsi="Verdana" w:cs="Poppins"/>
        </w:rPr>
        <w:t>community employers, and ten of the school leaver</w:t>
      </w:r>
      <w:r w:rsidR="004852C2">
        <w:rPr>
          <w:rFonts w:ascii="Verdana" w:hAnsi="Verdana" w:cs="Poppins"/>
        </w:rPr>
        <w:t xml:space="preserve">s obtained jobs when they left school. </w:t>
      </w:r>
    </w:p>
    <w:p w14:paraId="6CDF7329" w14:textId="3177D1B2" w:rsidR="00030230" w:rsidRDefault="004852C2" w:rsidP="00F4340A">
      <w:pPr>
        <w:spacing w:line="278" w:lineRule="auto"/>
        <w:ind w:right="-46"/>
        <w:jc w:val="both"/>
        <w:rPr>
          <w:rFonts w:ascii="Verdana" w:hAnsi="Verdana" w:cs="Poppins"/>
        </w:rPr>
      </w:pPr>
      <w:r>
        <w:rPr>
          <w:rFonts w:ascii="Verdana" w:hAnsi="Verdana" w:cs="Poppins"/>
        </w:rPr>
        <w:t xml:space="preserve">Notwithstanding the successes, </w:t>
      </w:r>
      <w:r w:rsidR="00181F48">
        <w:rPr>
          <w:rFonts w:ascii="Verdana" w:hAnsi="Verdana" w:cs="Poppins"/>
        </w:rPr>
        <w:t>a</w:t>
      </w:r>
      <w:r w:rsidR="00AA7636" w:rsidRPr="003E7DE5">
        <w:rPr>
          <w:rFonts w:ascii="Verdana" w:hAnsi="Verdana" w:cs="Poppins"/>
        </w:rPr>
        <w:t xml:space="preserve">ll PODs felt that the </w:t>
      </w:r>
      <w:r w:rsidR="000763E1" w:rsidRPr="003E7DE5">
        <w:rPr>
          <w:rFonts w:ascii="Verdana" w:hAnsi="Verdana" w:cs="Poppins"/>
        </w:rPr>
        <w:t>school to employment transition</w:t>
      </w:r>
      <w:r w:rsidR="00B067F4" w:rsidRPr="003E7DE5">
        <w:rPr>
          <w:rFonts w:ascii="Verdana" w:hAnsi="Verdana" w:cs="Poppins"/>
        </w:rPr>
        <w:t xml:space="preserve"> process</w:t>
      </w:r>
      <w:r w:rsidR="00995D19" w:rsidRPr="003E7DE5">
        <w:rPr>
          <w:rFonts w:ascii="Verdana" w:hAnsi="Verdana" w:cs="Poppins"/>
        </w:rPr>
        <w:t xml:space="preserve"> </w:t>
      </w:r>
      <w:r w:rsidR="00181F48">
        <w:rPr>
          <w:rFonts w:ascii="Verdana" w:hAnsi="Verdana" w:cs="Poppins"/>
        </w:rPr>
        <w:t>needed to</w:t>
      </w:r>
      <w:r w:rsidR="00995D19" w:rsidRPr="003E7DE5">
        <w:rPr>
          <w:rFonts w:ascii="Verdana" w:hAnsi="Verdana" w:cs="Poppins"/>
        </w:rPr>
        <w:t xml:space="preserve"> be</w:t>
      </w:r>
      <w:r w:rsidR="00F76A00">
        <w:rPr>
          <w:rFonts w:ascii="Verdana" w:hAnsi="Verdana" w:cs="Poppins"/>
        </w:rPr>
        <w:t xml:space="preserve"> more </w:t>
      </w:r>
      <w:r w:rsidR="00F76A00" w:rsidRPr="003E7DE5">
        <w:rPr>
          <w:rFonts w:ascii="Verdana" w:hAnsi="Verdana" w:cs="Poppins"/>
        </w:rPr>
        <w:t>consistent</w:t>
      </w:r>
      <w:r w:rsidR="00995D19" w:rsidRPr="003E7DE5">
        <w:rPr>
          <w:rFonts w:ascii="Verdana" w:hAnsi="Verdana" w:cs="Poppins"/>
        </w:rPr>
        <w:t xml:space="preserve"> in all schools across the state</w:t>
      </w:r>
      <w:r w:rsidR="00030230" w:rsidRPr="00030230">
        <w:rPr>
          <w:rFonts w:ascii="Verdana" w:hAnsi="Verdana" w:cs="Poppins"/>
        </w:rPr>
        <w:t xml:space="preserve"> </w:t>
      </w:r>
      <w:r w:rsidR="00030230">
        <w:rPr>
          <w:rFonts w:ascii="Verdana" w:hAnsi="Verdana" w:cs="Poppins"/>
        </w:rPr>
        <w:t xml:space="preserve">including in relation to resourcing </w:t>
      </w:r>
      <w:r w:rsidR="000F7C48">
        <w:rPr>
          <w:rFonts w:ascii="Verdana" w:hAnsi="Verdana" w:cs="Poppins"/>
        </w:rPr>
        <w:t xml:space="preserve">to meet the mandate </w:t>
      </w:r>
      <w:r w:rsidR="00030230" w:rsidRPr="003A2814">
        <w:rPr>
          <w:rFonts w:ascii="Verdana" w:hAnsi="Verdana" w:cs="Poppins"/>
        </w:rPr>
        <w:t>to help students explore work options.</w:t>
      </w:r>
    </w:p>
    <w:p w14:paraId="025131F0" w14:textId="3DB566EE" w:rsidR="006C0851" w:rsidRDefault="007017BD" w:rsidP="00F4340A">
      <w:pPr>
        <w:spacing w:line="278" w:lineRule="auto"/>
        <w:ind w:right="-46"/>
        <w:jc w:val="both"/>
        <w:rPr>
          <w:rFonts w:ascii="Verdana" w:hAnsi="Verdana" w:cs="Poppins"/>
        </w:rPr>
      </w:pPr>
      <w:r>
        <w:rPr>
          <w:rFonts w:ascii="Verdana" w:hAnsi="Verdana" w:cs="Poppins"/>
        </w:rPr>
        <w:t>To provide consistency</w:t>
      </w:r>
      <w:r w:rsidR="00995D19" w:rsidRPr="003E7DE5">
        <w:rPr>
          <w:rFonts w:ascii="Verdana" w:hAnsi="Verdana" w:cs="Poppins"/>
        </w:rPr>
        <w:t xml:space="preserve">, </w:t>
      </w:r>
      <w:r>
        <w:rPr>
          <w:rFonts w:ascii="Verdana" w:hAnsi="Verdana" w:cs="Poppins"/>
        </w:rPr>
        <w:t>participants</w:t>
      </w:r>
      <w:r w:rsidR="00D93067" w:rsidRPr="003E7DE5">
        <w:rPr>
          <w:rFonts w:ascii="Verdana" w:hAnsi="Verdana" w:cs="Poppins"/>
        </w:rPr>
        <w:t xml:space="preserve"> suggest</w:t>
      </w:r>
      <w:r>
        <w:rPr>
          <w:rFonts w:ascii="Verdana" w:hAnsi="Verdana" w:cs="Poppins"/>
        </w:rPr>
        <w:t>ed</w:t>
      </w:r>
      <w:r w:rsidR="00D93067" w:rsidRPr="003E7DE5">
        <w:rPr>
          <w:rFonts w:ascii="Verdana" w:hAnsi="Verdana" w:cs="Poppins"/>
        </w:rPr>
        <w:t xml:space="preserve"> </w:t>
      </w:r>
      <w:r w:rsidR="00181F48">
        <w:rPr>
          <w:rFonts w:ascii="Verdana" w:hAnsi="Verdana" w:cs="Poppins"/>
        </w:rPr>
        <w:t>a</w:t>
      </w:r>
      <w:r w:rsidR="00D93067" w:rsidRPr="003E7DE5">
        <w:rPr>
          <w:rFonts w:ascii="Verdana" w:hAnsi="Verdana" w:cs="Poppins"/>
        </w:rPr>
        <w:t xml:space="preserve"> </w:t>
      </w:r>
      <w:r w:rsidR="003B7D0D">
        <w:rPr>
          <w:rFonts w:ascii="Verdana" w:hAnsi="Verdana" w:cs="Poppins"/>
        </w:rPr>
        <w:t xml:space="preserve">model </w:t>
      </w:r>
      <w:r w:rsidR="00D93067" w:rsidRPr="003E7DE5">
        <w:rPr>
          <w:rFonts w:ascii="Verdana" w:hAnsi="Verdana" w:cs="Poppins"/>
        </w:rPr>
        <w:t>pathway should be co</w:t>
      </w:r>
      <w:r w:rsidR="00995D19" w:rsidRPr="003E7DE5">
        <w:rPr>
          <w:rFonts w:ascii="Verdana" w:hAnsi="Verdana" w:cs="Poppins"/>
        </w:rPr>
        <w:t>-designed with young people with disability, their families</w:t>
      </w:r>
      <w:r w:rsidR="00286584" w:rsidRPr="003E7DE5">
        <w:rPr>
          <w:rFonts w:ascii="Verdana" w:hAnsi="Verdana" w:cs="Poppins"/>
        </w:rPr>
        <w:t xml:space="preserve"> and the Department of Education</w:t>
      </w:r>
      <w:r w:rsidR="003B7D0D">
        <w:rPr>
          <w:rFonts w:ascii="Verdana" w:hAnsi="Verdana" w:cs="Poppins"/>
        </w:rPr>
        <w:t>,</w:t>
      </w:r>
      <w:r w:rsidR="00286584" w:rsidRPr="003E7DE5">
        <w:rPr>
          <w:rFonts w:ascii="Verdana" w:hAnsi="Verdana" w:cs="Poppins"/>
        </w:rPr>
        <w:t xml:space="preserve"> and then </w:t>
      </w:r>
      <w:r w:rsidR="003E7DE5">
        <w:rPr>
          <w:rFonts w:ascii="Verdana" w:hAnsi="Verdana" w:cs="Poppins"/>
        </w:rPr>
        <w:t xml:space="preserve">be published as the </w:t>
      </w:r>
      <w:r w:rsidR="00286584" w:rsidRPr="003E7DE5">
        <w:rPr>
          <w:rFonts w:ascii="Verdana" w:hAnsi="Verdana" w:cs="Poppins"/>
        </w:rPr>
        <w:t>‘standard’.</w:t>
      </w:r>
    </w:p>
    <w:p w14:paraId="56A1A524" w14:textId="2F23A033" w:rsidR="00492944" w:rsidRDefault="006C0851" w:rsidP="00F4340A">
      <w:pPr>
        <w:spacing w:line="278" w:lineRule="auto"/>
        <w:ind w:right="-46"/>
        <w:jc w:val="both"/>
        <w:rPr>
          <w:rFonts w:ascii="Verdana" w:hAnsi="Verdana" w:cs="Poppins"/>
        </w:rPr>
      </w:pPr>
      <w:r w:rsidRPr="003E7DE5">
        <w:rPr>
          <w:rFonts w:ascii="Verdana" w:hAnsi="Verdana" w:cs="Poppins"/>
        </w:rPr>
        <w:t>All PODs also agreed that the preparation for employment process should start much earlier</w:t>
      </w:r>
      <w:r w:rsidR="000A710C">
        <w:rPr>
          <w:rFonts w:ascii="Verdana" w:hAnsi="Verdana" w:cs="Poppins"/>
        </w:rPr>
        <w:t xml:space="preserve"> than currently</w:t>
      </w:r>
      <w:r w:rsidR="00E93268" w:rsidRPr="003E7DE5">
        <w:rPr>
          <w:rFonts w:ascii="Verdana" w:hAnsi="Verdana" w:cs="Poppins"/>
        </w:rPr>
        <w:t xml:space="preserve">, with </w:t>
      </w:r>
      <w:r w:rsidR="004E6E52">
        <w:rPr>
          <w:rFonts w:ascii="Verdana" w:hAnsi="Verdana" w:cs="Poppins"/>
        </w:rPr>
        <w:t>the majority feeling it should</w:t>
      </w:r>
      <w:r w:rsidR="003039DD" w:rsidRPr="003E7DE5">
        <w:rPr>
          <w:rFonts w:ascii="Verdana" w:hAnsi="Verdana" w:cs="Poppins"/>
        </w:rPr>
        <w:t xml:space="preserve"> commence in year</w:t>
      </w:r>
      <w:r w:rsidR="00105AC0">
        <w:rPr>
          <w:rFonts w:ascii="Verdana" w:hAnsi="Verdana" w:cs="Poppins"/>
        </w:rPr>
        <w:t>s</w:t>
      </w:r>
      <w:r w:rsidR="003039DD" w:rsidRPr="003E7DE5">
        <w:rPr>
          <w:rFonts w:ascii="Verdana" w:hAnsi="Verdana" w:cs="Poppins"/>
        </w:rPr>
        <w:t xml:space="preserve"> </w:t>
      </w:r>
      <w:r w:rsidR="00105AC0">
        <w:rPr>
          <w:rFonts w:ascii="Verdana" w:hAnsi="Verdana" w:cs="Poppins"/>
        </w:rPr>
        <w:t>8/</w:t>
      </w:r>
      <w:r w:rsidR="003039DD" w:rsidRPr="003E7DE5">
        <w:rPr>
          <w:rFonts w:ascii="Verdana" w:hAnsi="Verdana" w:cs="Poppins"/>
        </w:rPr>
        <w:t>9</w:t>
      </w:r>
      <w:r w:rsidR="00834324">
        <w:rPr>
          <w:rFonts w:ascii="Verdana" w:hAnsi="Verdana" w:cs="Poppins"/>
        </w:rPr>
        <w:t xml:space="preserve"> at the latest</w:t>
      </w:r>
      <w:r w:rsidR="00105AC0">
        <w:rPr>
          <w:rFonts w:ascii="Verdana" w:hAnsi="Verdana" w:cs="Poppins"/>
        </w:rPr>
        <w:t xml:space="preserve"> (many </w:t>
      </w:r>
      <w:r w:rsidR="00B7694B">
        <w:rPr>
          <w:rFonts w:ascii="Verdana" w:hAnsi="Verdana" w:cs="Poppins"/>
        </w:rPr>
        <w:t>students look for part time jobs from this age)</w:t>
      </w:r>
      <w:r w:rsidR="003039DD" w:rsidRPr="003E7DE5">
        <w:rPr>
          <w:rFonts w:ascii="Verdana" w:hAnsi="Verdana" w:cs="Poppins"/>
        </w:rPr>
        <w:t xml:space="preserve">, </w:t>
      </w:r>
      <w:r w:rsidR="003B4CA3">
        <w:rPr>
          <w:rFonts w:ascii="Verdana" w:hAnsi="Verdana" w:cs="Poppins"/>
        </w:rPr>
        <w:t>and some feeling it should be even earlier</w:t>
      </w:r>
      <w:r w:rsidR="009A602F" w:rsidRPr="003E7DE5">
        <w:rPr>
          <w:rFonts w:ascii="Verdana" w:hAnsi="Verdana" w:cs="Poppins"/>
        </w:rPr>
        <w:t xml:space="preserve"> (e.g., </w:t>
      </w:r>
      <w:r w:rsidR="004B73A2">
        <w:rPr>
          <w:rFonts w:ascii="Verdana" w:hAnsi="Verdana" w:cs="Poppins"/>
        </w:rPr>
        <w:t xml:space="preserve">provision of </w:t>
      </w:r>
      <w:r w:rsidR="009A602F" w:rsidRPr="003E7DE5">
        <w:rPr>
          <w:rFonts w:ascii="Verdana" w:hAnsi="Verdana" w:cs="Poppins"/>
        </w:rPr>
        <w:t xml:space="preserve">information about the transition </w:t>
      </w:r>
      <w:r w:rsidR="003E7DE5" w:rsidRPr="003E7DE5">
        <w:rPr>
          <w:rFonts w:ascii="Verdana" w:hAnsi="Verdana" w:cs="Poppins"/>
        </w:rPr>
        <w:t>when a student commences high school)</w:t>
      </w:r>
      <w:r w:rsidR="003A49AF" w:rsidRPr="003E7DE5">
        <w:rPr>
          <w:rFonts w:ascii="Verdana" w:hAnsi="Verdana" w:cs="Poppins"/>
        </w:rPr>
        <w:t>.</w:t>
      </w:r>
      <w:r w:rsidR="001B360E">
        <w:rPr>
          <w:rFonts w:ascii="Verdana" w:hAnsi="Verdana" w:cs="Poppins"/>
        </w:rPr>
        <w:t xml:space="preserve"> </w:t>
      </w:r>
    </w:p>
    <w:p w14:paraId="77CF0332" w14:textId="4FAA62EB" w:rsidR="004B73A2" w:rsidRDefault="004B73A2" w:rsidP="00F4340A">
      <w:pPr>
        <w:spacing w:line="278" w:lineRule="auto"/>
        <w:jc w:val="both"/>
        <w:rPr>
          <w:rFonts w:ascii="Verdana" w:hAnsi="Verdana" w:cs="Poppins"/>
        </w:rPr>
      </w:pPr>
      <w:r>
        <w:rPr>
          <w:rFonts w:ascii="Verdana" w:hAnsi="Verdana" w:cs="Poppins"/>
        </w:rPr>
        <w:t>The k</w:t>
      </w:r>
      <w:r w:rsidR="001B360E">
        <w:rPr>
          <w:rFonts w:ascii="Verdana" w:hAnsi="Verdana" w:cs="Poppins"/>
        </w:rPr>
        <w:t>ey</w:t>
      </w:r>
      <w:r>
        <w:rPr>
          <w:rFonts w:ascii="Verdana" w:hAnsi="Verdana" w:cs="Poppins"/>
        </w:rPr>
        <w:t>s</w:t>
      </w:r>
      <w:r w:rsidR="001B360E">
        <w:rPr>
          <w:rFonts w:ascii="Verdana" w:hAnsi="Verdana" w:cs="Poppins"/>
        </w:rPr>
        <w:t xml:space="preserve"> to success for the person </w:t>
      </w:r>
      <w:r w:rsidR="00B80EDD">
        <w:rPr>
          <w:rFonts w:ascii="Verdana" w:hAnsi="Verdana" w:cs="Poppins"/>
        </w:rPr>
        <w:t>are</w:t>
      </w:r>
      <w:r>
        <w:rPr>
          <w:rFonts w:ascii="Verdana" w:hAnsi="Verdana" w:cs="Poppins"/>
        </w:rPr>
        <w:t>:</w:t>
      </w:r>
      <w:r w:rsidR="00417695">
        <w:rPr>
          <w:rFonts w:ascii="Verdana" w:hAnsi="Verdana" w:cs="Poppins"/>
        </w:rPr>
        <w:t xml:space="preserve"> </w:t>
      </w:r>
    </w:p>
    <w:p w14:paraId="5DF33D4F" w14:textId="6BBC8C55" w:rsidR="000F690C" w:rsidRDefault="00602130" w:rsidP="00E82F45">
      <w:pPr>
        <w:pStyle w:val="ListParagraph"/>
        <w:numPr>
          <w:ilvl w:val="0"/>
          <w:numId w:val="7"/>
        </w:numPr>
        <w:spacing w:line="278" w:lineRule="auto"/>
        <w:ind w:right="-46"/>
        <w:jc w:val="both"/>
        <w:rPr>
          <w:rFonts w:ascii="Verdana" w:hAnsi="Verdana" w:cs="Poppins"/>
        </w:rPr>
      </w:pPr>
      <w:r>
        <w:rPr>
          <w:rFonts w:ascii="Verdana" w:hAnsi="Verdana" w:cs="Poppins"/>
        </w:rPr>
        <w:t>S</w:t>
      </w:r>
      <w:r w:rsidR="00417695" w:rsidRPr="004B73A2">
        <w:rPr>
          <w:rFonts w:ascii="Verdana" w:hAnsi="Verdana" w:cs="Poppins"/>
        </w:rPr>
        <w:t xml:space="preserve">upport through the </w:t>
      </w:r>
      <w:r w:rsidR="00B80EDD" w:rsidRPr="004B73A2">
        <w:rPr>
          <w:rFonts w:ascii="Verdana" w:hAnsi="Verdana" w:cs="Poppins"/>
        </w:rPr>
        <w:t xml:space="preserve">entire </w:t>
      </w:r>
      <w:r w:rsidR="00417695" w:rsidRPr="004B73A2">
        <w:rPr>
          <w:rFonts w:ascii="Verdana" w:hAnsi="Verdana" w:cs="Poppins"/>
        </w:rPr>
        <w:t>schooling journey</w:t>
      </w:r>
      <w:r w:rsidR="00847F52" w:rsidRPr="004B73A2">
        <w:rPr>
          <w:rFonts w:ascii="Verdana" w:hAnsi="Verdana" w:cs="Poppins"/>
        </w:rPr>
        <w:t xml:space="preserve">, with a </w:t>
      </w:r>
      <w:r w:rsidR="00111553" w:rsidRPr="004B73A2">
        <w:rPr>
          <w:rFonts w:ascii="Verdana" w:hAnsi="Verdana" w:cs="Poppins"/>
        </w:rPr>
        <w:t>‘</w:t>
      </w:r>
      <w:r w:rsidR="00847F52" w:rsidRPr="004B73A2">
        <w:rPr>
          <w:rFonts w:ascii="Verdana" w:hAnsi="Verdana" w:cs="Poppins"/>
        </w:rPr>
        <w:t>long runway</w:t>
      </w:r>
      <w:r w:rsidR="00111553" w:rsidRPr="004B73A2">
        <w:rPr>
          <w:rFonts w:ascii="Verdana" w:hAnsi="Verdana" w:cs="Poppins"/>
        </w:rPr>
        <w:t>’</w:t>
      </w:r>
      <w:r w:rsidR="00847F52" w:rsidRPr="004B73A2">
        <w:rPr>
          <w:rFonts w:ascii="Verdana" w:hAnsi="Verdana" w:cs="Poppins"/>
        </w:rPr>
        <w:t xml:space="preserve"> provided to </w:t>
      </w:r>
      <w:r w:rsidR="0051339C" w:rsidRPr="004B73A2">
        <w:rPr>
          <w:rFonts w:ascii="Verdana" w:hAnsi="Verdana" w:cs="Poppins"/>
        </w:rPr>
        <w:t xml:space="preserve">ensure an employment connection by </w:t>
      </w:r>
      <w:r w:rsidR="00111553" w:rsidRPr="004B73A2">
        <w:rPr>
          <w:rFonts w:ascii="Verdana" w:hAnsi="Verdana" w:cs="Poppins"/>
        </w:rPr>
        <w:t>the end of year 12</w:t>
      </w:r>
      <w:r w:rsidR="00ED3C22">
        <w:rPr>
          <w:rFonts w:ascii="Verdana" w:hAnsi="Verdana" w:cs="Poppins"/>
        </w:rPr>
        <w:t>,</w:t>
      </w:r>
    </w:p>
    <w:p w14:paraId="26E1C73F" w14:textId="2B81F011" w:rsidR="00ED3C22" w:rsidRDefault="00602130" w:rsidP="00E82F45">
      <w:pPr>
        <w:pStyle w:val="ListParagraph"/>
        <w:numPr>
          <w:ilvl w:val="0"/>
          <w:numId w:val="7"/>
        </w:numPr>
        <w:spacing w:line="278" w:lineRule="auto"/>
        <w:ind w:right="-46"/>
        <w:jc w:val="both"/>
        <w:rPr>
          <w:rFonts w:ascii="Verdana" w:hAnsi="Verdana" w:cs="Poppins"/>
        </w:rPr>
      </w:pPr>
      <w:r>
        <w:rPr>
          <w:rFonts w:ascii="Verdana" w:hAnsi="Verdana" w:cs="Poppins"/>
        </w:rPr>
        <w:t>T</w:t>
      </w:r>
      <w:r w:rsidR="000A710C">
        <w:rPr>
          <w:rFonts w:ascii="Verdana" w:hAnsi="Verdana" w:cs="Poppins"/>
        </w:rPr>
        <w:t xml:space="preserve">he full involvement of </w:t>
      </w:r>
      <w:r w:rsidR="00107D72">
        <w:rPr>
          <w:rFonts w:ascii="Verdana" w:hAnsi="Verdana" w:cs="Poppins"/>
        </w:rPr>
        <w:t>families</w:t>
      </w:r>
      <w:r w:rsidR="00D93531">
        <w:rPr>
          <w:rFonts w:ascii="Verdana" w:hAnsi="Verdana" w:cs="Poppins"/>
        </w:rPr>
        <w:t>,</w:t>
      </w:r>
      <w:r w:rsidR="00107D72">
        <w:rPr>
          <w:rFonts w:ascii="Verdana" w:hAnsi="Verdana" w:cs="Poppins"/>
        </w:rPr>
        <w:t xml:space="preserve"> care</w:t>
      </w:r>
      <w:r w:rsidR="00A10802">
        <w:rPr>
          <w:rFonts w:ascii="Verdana" w:hAnsi="Verdana" w:cs="Poppins"/>
        </w:rPr>
        <w:t>r</w:t>
      </w:r>
      <w:r w:rsidR="00107D72">
        <w:rPr>
          <w:rFonts w:ascii="Verdana" w:hAnsi="Verdana" w:cs="Poppins"/>
        </w:rPr>
        <w:t>s</w:t>
      </w:r>
      <w:r w:rsidR="00382651">
        <w:rPr>
          <w:rFonts w:ascii="Verdana" w:hAnsi="Verdana" w:cs="Poppins"/>
        </w:rPr>
        <w:t>, teacher</w:t>
      </w:r>
      <w:r w:rsidR="00D77370">
        <w:rPr>
          <w:rFonts w:ascii="Verdana" w:hAnsi="Verdana" w:cs="Poppins"/>
        </w:rPr>
        <w:t>s</w:t>
      </w:r>
      <w:r w:rsidR="00D93531">
        <w:rPr>
          <w:rFonts w:ascii="Verdana" w:hAnsi="Verdana" w:cs="Poppins"/>
        </w:rPr>
        <w:t xml:space="preserve"> and other close </w:t>
      </w:r>
      <w:r w:rsidR="00BF4B0E">
        <w:rPr>
          <w:rFonts w:ascii="Verdana" w:hAnsi="Verdana" w:cs="Poppins"/>
        </w:rPr>
        <w:t>stakeholders</w:t>
      </w:r>
      <w:r w:rsidR="00D93531">
        <w:rPr>
          <w:rFonts w:ascii="Verdana" w:hAnsi="Verdana" w:cs="Poppins"/>
        </w:rPr>
        <w:t xml:space="preserve"> in the student’s life</w:t>
      </w:r>
      <w:r w:rsidR="00107D72">
        <w:rPr>
          <w:rFonts w:ascii="Verdana" w:hAnsi="Verdana" w:cs="Poppins"/>
        </w:rPr>
        <w:t xml:space="preserve">, </w:t>
      </w:r>
      <w:r w:rsidR="006550D3">
        <w:rPr>
          <w:rFonts w:ascii="Verdana" w:hAnsi="Verdana" w:cs="Poppins"/>
        </w:rPr>
        <w:t xml:space="preserve">who </w:t>
      </w:r>
      <w:r w:rsidR="007B73C3">
        <w:rPr>
          <w:rFonts w:ascii="Verdana" w:hAnsi="Verdana" w:cs="Poppins"/>
        </w:rPr>
        <w:t xml:space="preserve">have a wealth of knowledge and experience and </w:t>
      </w:r>
      <w:r w:rsidR="006550D3">
        <w:rPr>
          <w:rFonts w:ascii="Verdana" w:hAnsi="Verdana" w:cs="Poppins"/>
        </w:rPr>
        <w:t>know the</w:t>
      </w:r>
      <w:r w:rsidR="00BF4B0E">
        <w:rPr>
          <w:rFonts w:ascii="Verdana" w:hAnsi="Verdana" w:cs="Poppins"/>
        </w:rPr>
        <w:t xml:space="preserve"> person</w:t>
      </w:r>
      <w:r w:rsidR="006550D3">
        <w:rPr>
          <w:rFonts w:ascii="Verdana" w:hAnsi="Verdana" w:cs="Poppins"/>
        </w:rPr>
        <w:t xml:space="preserve"> best. </w:t>
      </w:r>
      <w:r w:rsidR="00A10802">
        <w:rPr>
          <w:rFonts w:ascii="Verdana" w:hAnsi="Verdana" w:cs="Poppins"/>
        </w:rPr>
        <w:t>B</w:t>
      </w:r>
      <w:r w:rsidR="00ED3C22" w:rsidRPr="00ED3C22">
        <w:rPr>
          <w:rFonts w:ascii="Verdana" w:hAnsi="Verdana" w:cs="Poppins"/>
        </w:rPr>
        <w:t>uilding family capacity</w:t>
      </w:r>
      <w:r w:rsidR="0012765E">
        <w:rPr>
          <w:rFonts w:ascii="Verdana" w:hAnsi="Verdana" w:cs="Poppins"/>
        </w:rPr>
        <w:t>,</w:t>
      </w:r>
      <w:r w:rsidR="00ED3C22" w:rsidRPr="00ED3C22">
        <w:rPr>
          <w:rFonts w:ascii="Verdana" w:hAnsi="Verdana" w:cs="Poppins"/>
        </w:rPr>
        <w:t xml:space="preserve"> </w:t>
      </w:r>
      <w:r w:rsidR="00A10802">
        <w:rPr>
          <w:rFonts w:ascii="Verdana" w:hAnsi="Verdana" w:cs="Poppins"/>
        </w:rPr>
        <w:t xml:space="preserve">ensuring the </w:t>
      </w:r>
      <w:r w:rsidR="003F12FA">
        <w:rPr>
          <w:rFonts w:ascii="Verdana" w:hAnsi="Verdana" w:cs="Poppins"/>
        </w:rPr>
        <w:lastRenderedPageBreak/>
        <w:t xml:space="preserve">timely </w:t>
      </w:r>
      <w:r w:rsidR="00A10802">
        <w:rPr>
          <w:rFonts w:ascii="Verdana" w:hAnsi="Verdana" w:cs="Poppins"/>
        </w:rPr>
        <w:t xml:space="preserve">dissemination of </w:t>
      </w:r>
      <w:r w:rsidR="003F12FA">
        <w:rPr>
          <w:rFonts w:ascii="Verdana" w:hAnsi="Verdana" w:cs="Poppins"/>
        </w:rPr>
        <w:t>information</w:t>
      </w:r>
      <w:r w:rsidR="00194A6C">
        <w:rPr>
          <w:rFonts w:ascii="Verdana" w:hAnsi="Verdana" w:cs="Poppins"/>
        </w:rPr>
        <w:t xml:space="preserve">, and </w:t>
      </w:r>
      <w:r w:rsidR="00194A6C" w:rsidRPr="00194A6C">
        <w:rPr>
          <w:rFonts w:ascii="Verdana" w:hAnsi="Verdana" w:cs="Poppins"/>
        </w:rPr>
        <w:t>connect</w:t>
      </w:r>
      <w:r w:rsidR="00194A6C">
        <w:rPr>
          <w:rFonts w:ascii="Verdana" w:hAnsi="Verdana" w:cs="Poppins"/>
        </w:rPr>
        <w:t>ing</w:t>
      </w:r>
      <w:r w:rsidR="00194A6C" w:rsidRPr="00194A6C">
        <w:rPr>
          <w:rFonts w:ascii="Verdana" w:hAnsi="Verdana" w:cs="Poppins"/>
        </w:rPr>
        <w:t xml:space="preserve"> them to the supports and opportunities available</w:t>
      </w:r>
      <w:r w:rsidR="00A7614C">
        <w:rPr>
          <w:rFonts w:ascii="Verdana" w:hAnsi="Verdana" w:cs="Poppins"/>
        </w:rPr>
        <w:t xml:space="preserve"> </w:t>
      </w:r>
      <w:r w:rsidR="00107E81">
        <w:rPr>
          <w:rFonts w:ascii="Verdana" w:hAnsi="Verdana" w:cs="Poppins"/>
        </w:rPr>
        <w:t>is</w:t>
      </w:r>
      <w:r w:rsidR="00A7614C">
        <w:rPr>
          <w:rFonts w:ascii="Verdana" w:hAnsi="Verdana" w:cs="Poppins"/>
        </w:rPr>
        <w:t xml:space="preserve"> considered vital, including on matters such as funding support </w:t>
      </w:r>
      <w:r w:rsidR="009D3B1F">
        <w:rPr>
          <w:rFonts w:ascii="Verdana" w:hAnsi="Verdana" w:cs="Poppins"/>
        </w:rPr>
        <w:t>tra</w:t>
      </w:r>
      <w:r w:rsidR="00845D2C">
        <w:rPr>
          <w:rFonts w:ascii="Verdana" w:hAnsi="Verdana" w:cs="Poppins"/>
        </w:rPr>
        <w:t>n</w:t>
      </w:r>
      <w:r w:rsidR="009D3B1F">
        <w:rPr>
          <w:rFonts w:ascii="Verdana" w:hAnsi="Verdana" w:cs="Poppins"/>
        </w:rPr>
        <w:t xml:space="preserve">sition </w:t>
      </w:r>
      <w:r w:rsidR="00A7614C">
        <w:rPr>
          <w:rFonts w:ascii="Verdana" w:hAnsi="Verdana" w:cs="Poppins"/>
        </w:rPr>
        <w:t xml:space="preserve">mechanisms such as the </w:t>
      </w:r>
      <w:r w:rsidR="00AC5EE3" w:rsidRPr="00AC5EE3">
        <w:rPr>
          <w:rFonts w:ascii="Verdana" w:hAnsi="Verdana" w:cs="Poppins"/>
        </w:rPr>
        <w:t>School Leaver Employment Supports</w:t>
      </w:r>
      <w:r w:rsidR="00AC5EE3">
        <w:rPr>
          <w:rFonts w:ascii="Verdana" w:hAnsi="Verdana" w:cs="Poppins"/>
        </w:rPr>
        <w:t xml:space="preserve"> under the N</w:t>
      </w:r>
      <w:r w:rsidR="00C7171F">
        <w:rPr>
          <w:rFonts w:ascii="Verdana" w:hAnsi="Verdana" w:cs="Poppins"/>
        </w:rPr>
        <w:t xml:space="preserve">ational </w:t>
      </w:r>
      <w:r w:rsidR="00AC5EE3">
        <w:rPr>
          <w:rFonts w:ascii="Verdana" w:hAnsi="Verdana" w:cs="Poppins"/>
        </w:rPr>
        <w:t>D</w:t>
      </w:r>
      <w:r w:rsidR="00C7171F">
        <w:rPr>
          <w:rFonts w:ascii="Verdana" w:hAnsi="Verdana" w:cs="Poppins"/>
        </w:rPr>
        <w:t xml:space="preserve">isability </w:t>
      </w:r>
      <w:r w:rsidR="00AC5EE3">
        <w:rPr>
          <w:rFonts w:ascii="Verdana" w:hAnsi="Verdana" w:cs="Poppins"/>
        </w:rPr>
        <w:t>I</w:t>
      </w:r>
      <w:r w:rsidR="00C7171F">
        <w:rPr>
          <w:rFonts w:ascii="Verdana" w:hAnsi="Verdana" w:cs="Poppins"/>
        </w:rPr>
        <w:t xml:space="preserve">nsurance </w:t>
      </w:r>
      <w:r w:rsidR="00AC5EE3">
        <w:rPr>
          <w:rFonts w:ascii="Verdana" w:hAnsi="Verdana" w:cs="Poppins"/>
        </w:rPr>
        <w:t>S</w:t>
      </w:r>
      <w:r w:rsidR="00C7171F">
        <w:rPr>
          <w:rFonts w:ascii="Verdana" w:hAnsi="Verdana" w:cs="Poppins"/>
        </w:rPr>
        <w:t>cheme (</w:t>
      </w:r>
      <w:r w:rsidR="00E23D5F">
        <w:rPr>
          <w:rFonts w:ascii="Verdana" w:hAnsi="Verdana" w:cs="Poppins"/>
        </w:rPr>
        <w:t>NDIS),</w:t>
      </w:r>
    </w:p>
    <w:p w14:paraId="7639E432" w14:textId="6F74D448" w:rsidR="0033204D" w:rsidRPr="0033204D" w:rsidRDefault="00602130" w:rsidP="00E82F45">
      <w:pPr>
        <w:pStyle w:val="ListParagraph"/>
        <w:numPr>
          <w:ilvl w:val="0"/>
          <w:numId w:val="7"/>
        </w:numPr>
        <w:spacing w:line="278" w:lineRule="auto"/>
        <w:ind w:right="-46"/>
        <w:jc w:val="both"/>
        <w:rPr>
          <w:rFonts w:ascii="Verdana" w:hAnsi="Verdana" w:cs="Poppins"/>
        </w:rPr>
      </w:pPr>
      <w:r>
        <w:rPr>
          <w:rFonts w:ascii="Verdana" w:hAnsi="Verdana" w:cs="Poppins"/>
        </w:rPr>
        <w:t>E</w:t>
      </w:r>
      <w:r w:rsidR="00A82902">
        <w:rPr>
          <w:rFonts w:ascii="Verdana" w:hAnsi="Verdana" w:cs="Poppins"/>
        </w:rPr>
        <w:t>nsure the process is person-centred, involves</w:t>
      </w:r>
      <w:r w:rsidR="00ED3C22" w:rsidRPr="00ED3C22">
        <w:rPr>
          <w:rFonts w:ascii="Verdana" w:hAnsi="Verdana" w:cs="Poppins"/>
        </w:rPr>
        <w:t xml:space="preserve"> visioning</w:t>
      </w:r>
      <w:r w:rsidR="00A51A36">
        <w:rPr>
          <w:rFonts w:ascii="Verdana" w:hAnsi="Verdana" w:cs="Poppins"/>
        </w:rPr>
        <w:t xml:space="preserve"> </w:t>
      </w:r>
      <w:r w:rsidR="006A05BF">
        <w:rPr>
          <w:rFonts w:ascii="Verdana" w:hAnsi="Verdana" w:cs="Poppins"/>
        </w:rPr>
        <w:t xml:space="preserve">and open dialogue </w:t>
      </w:r>
      <w:r w:rsidR="00A51A36">
        <w:rPr>
          <w:rFonts w:ascii="Verdana" w:hAnsi="Verdana" w:cs="Poppins"/>
        </w:rPr>
        <w:t>to help the student to identify what they want</w:t>
      </w:r>
      <w:r w:rsidR="00ED3C22" w:rsidRPr="00ED3C22">
        <w:rPr>
          <w:rFonts w:ascii="Verdana" w:hAnsi="Verdana" w:cs="Poppins"/>
        </w:rPr>
        <w:t>, and thinking about what happens after school</w:t>
      </w:r>
      <w:r w:rsidR="0033204D">
        <w:rPr>
          <w:rFonts w:ascii="Verdana" w:hAnsi="Verdana" w:cs="Poppins"/>
        </w:rPr>
        <w:t>.</w:t>
      </w:r>
    </w:p>
    <w:p w14:paraId="2DDA905E" w14:textId="603BEF3C" w:rsidR="001D2EED" w:rsidRDefault="006A05BF" w:rsidP="00F4340A">
      <w:pPr>
        <w:spacing w:line="278" w:lineRule="auto"/>
        <w:ind w:right="-46"/>
        <w:jc w:val="both"/>
        <w:rPr>
          <w:rFonts w:ascii="Verdana" w:hAnsi="Verdana" w:cs="Poppins"/>
        </w:rPr>
      </w:pPr>
      <w:r>
        <w:rPr>
          <w:rFonts w:ascii="Verdana" w:hAnsi="Verdana" w:cs="Poppins"/>
        </w:rPr>
        <w:t xml:space="preserve">Many </w:t>
      </w:r>
      <w:r w:rsidR="00FA0F95">
        <w:rPr>
          <w:rFonts w:ascii="Verdana" w:hAnsi="Verdana" w:cs="Poppins"/>
        </w:rPr>
        <w:t xml:space="preserve">summit participants felt that the </w:t>
      </w:r>
      <w:r w:rsidR="00C01C44">
        <w:rPr>
          <w:rFonts w:ascii="Verdana" w:hAnsi="Verdana" w:cs="Poppins"/>
        </w:rPr>
        <w:t xml:space="preserve">standard </w:t>
      </w:r>
      <w:r w:rsidR="00FA0F95">
        <w:rPr>
          <w:rFonts w:ascii="Verdana" w:hAnsi="Verdana" w:cs="Poppins"/>
        </w:rPr>
        <w:t xml:space="preserve">school curriculum </w:t>
      </w:r>
      <w:r w:rsidR="001369B1">
        <w:rPr>
          <w:rFonts w:ascii="Verdana" w:hAnsi="Verdana" w:cs="Poppins"/>
        </w:rPr>
        <w:t xml:space="preserve">does not necessarily benefit the person with disability and </w:t>
      </w:r>
      <w:r w:rsidR="00B40BB2">
        <w:rPr>
          <w:rFonts w:ascii="Verdana" w:hAnsi="Verdana" w:cs="Poppins"/>
        </w:rPr>
        <w:t xml:space="preserve">should include a greater focus on life </w:t>
      </w:r>
      <w:r w:rsidR="003F6F8D">
        <w:rPr>
          <w:rFonts w:ascii="Verdana" w:hAnsi="Verdana" w:cs="Poppins"/>
        </w:rPr>
        <w:t xml:space="preserve">and work </w:t>
      </w:r>
      <w:r w:rsidR="00B40BB2">
        <w:rPr>
          <w:rFonts w:ascii="Verdana" w:hAnsi="Verdana" w:cs="Poppins"/>
        </w:rPr>
        <w:t xml:space="preserve">skills </w:t>
      </w:r>
      <w:r w:rsidR="001D2EED">
        <w:rPr>
          <w:rFonts w:ascii="Verdana" w:hAnsi="Verdana" w:cs="Poppins"/>
        </w:rPr>
        <w:t xml:space="preserve">to ensure </w:t>
      </w:r>
      <w:r w:rsidR="003F6F8D" w:rsidRPr="003F6F8D">
        <w:rPr>
          <w:rFonts w:ascii="Verdana" w:hAnsi="Verdana" w:cs="Poppins"/>
        </w:rPr>
        <w:t xml:space="preserve">individuals have the </w:t>
      </w:r>
      <w:r w:rsidR="00AE72DA">
        <w:rPr>
          <w:rFonts w:ascii="Verdana" w:hAnsi="Verdana" w:cs="Poppins"/>
        </w:rPr>
        <w:t xml:space="preserve">core </w:t>
      </w:r>
      <w:r w:rsidR="003F6F8D" w:rsidRPr="003F6F8D">
        <w:rPr>
          <w:rFonts w:ascii="Verdana" w:hAnsi="Verdana" w:cs="Poppins"/>
        </w:rPr>
        <w:t xml:space="preserve">skills to be able to </w:t>
      </w:r>
      <w:r w:rsidR="00AE72DA">
        <w:rPr>
          <w:rFonts w:ascii="Verdana" w:hAnsi="Verdana" w:cs="Poppins"/>
        </w:rPr>
        <w:t>enter the workplace</w:t>
      </w:r>
      <w:r w:rsidR="003F6F8D" w:rsidRPr="003F6F8D">
        <w:rPr>
          <w:rFonts w:ascii="Verdana" w:hAnsi="Verdana" w:cs="Poppins"/>
        </w:rPr>
        <w:t>.</w:t>
      </w:r>
      <w:r w:rsidR="00AE72DA">
        <w:rPr>
          <w:rFonts w:ascii="Verdana" w:hAnsi="Verdana" w:cs="Poppins"/>
        </w:rPr>
        <w:t xml:space="preserve"> </w:t>
      </w:r>
      <w:r w:rsidR="00AB14AB">
        <w:rPr>
          <w:rFonts w:ascii="Verdana" w:hAnsi="Verdana" w:cs="Poppins"/>
        </w:rPr>
        <w:t xml:space="preserve">In addition, </w:t>
      </w:r>
      <w:r w:rsidR="00805835">
        <w:rPr>
          <w:rFonts w:ascii="Verdana" w:hAnsi="Verdana" w:cs="Poppins"/>
        </w:rPr>
        <w:t xml:space="preserve">more co-curricular options were encouraged as options to help boost personal confidence, that can later translate socially and </w:t>
      </w:r>
      <w:r w:rsidR="00637360">
        <w:rPr>
          <w:rFonts w:ascii="Verdana" w:hAnsi="Verdana" w:cs="Poppins"/>
        </w:rPr>
        <w:t>ease the transition into employment.</w:t>
      </w:r>
    </w:p>
    <w:p w14:paraId="4B256CE6" w14:textId="5F89024D" w:rsidR="003F6F8D" w:rsidRDefault="00AE72DA" w:rsidP="00F4340A">
      <w:pPr>
        <w:spacing w:line="278" w:lineRule="auto"/>
        <w:ind w:right="-46"/>
        <w:jc w:val="both"/>
        <w:rPr>
          <w:rFonts w:ascii="Verdana" w:hAnsi="Verdana" w:cs="Poppins"/>
        </w:rPr>
      </w:pPr>
      <w:r>
        <w:rPr>
          <w:rFonts w:ascii="Verdana" w:hAnsi="Verdana" w:cs="Poppins"/>
        </w:rPr>
        <w:t>M</w:t>
      </w:r>
      <w:r w:rsidR="001D2EED">
        <w:rPr>
          <w:rFonts w:ascii="Verdana" w:hAnsi="Verdana" w:cs="Poppins"/>
        </w:rPr>
        <w:t>any</w:t>
      </w:r>
      <w:r>
        <w:rPr>
          <w:rFonts w:ascii="Verdana" w:hAnsi="Verdana" w:cs="Poppins"/>
        </w:rPr>
        <w:t xml:space="preserve"> also </w:t>
      </w:r>
      <w:r w:rsidR="001369B1">
        <w:rPr>
          <w:rFonts w:ascii="Verdana" w:hAnsi="Verdana" w:cs="Poppins"/>
        </w:rPr>
        <w:t>considered</w:t>
      </w:r>
      <w:r>
        <w:rPr>
          <w:rFonts w:ascii="Verdana" w:hAnsi="Verdana" w:cs="Poppins"/>
        </w:rPr>
        <w:t xml:space="preserve"> that schools needed </w:t>
      </w:r>
      <w:r w:rsidR="001D2EED">
        <w:rPr>
          <w:rFonts w:ascii="Verdana" w:hAnsi="Verdana" w:cs="Poppins"/>
        </w:rPr>
        <w:t xml:space="preserve">to </w:t>
      </w:r>
      <w:r w:rsidR="00042547">
        <w:rPr>
          <w:rFonts w:ascii="Verdana" w:hAnsi="Verdana" w:cs="Poppins"/>
        </w:rPr>
        <w:t xml:space="preserve">cultivate better relationships with </w:t>
      </w:r>
      <w:r w:rsidR="00637360">
        <w:rPr>
          <w:rFonts w:ascii="Verdana" w:hAnsi="Verdana" w:cs="Poppins"/>
        </w:rPr>
        <w:t xml:space="preserve">employer networks, including </w:t>
      </w:r>
      <w:r w:rsidR="00042547">
        <w:rPr>
          <w:rFonts w:ascii="Verdana" w:hAnsi="Verdana" w:cs="Poppins"/>
        </w:rPr>
        <w:t>employment services (DES)</w:t>
      </w:r>
      <w:r w:rsidR="00A76B4A">
        <w:rPr>
          <w:rFonts w:ascii="Verdana" w:hAnsi="Verdana" w:cs="Poppins"/>
        </w:rPr>
        <w:t xml:space="preserve"> and employment</w:t>
      </w:r>
      <w:r w:rsidR="00042547">
        <w:rPr>
          <w:rFonts w:ascii="Verdana" w:hAnsi="Verdana" w:cs="Poppins"/>
        </w:rPr>
        <w:t xml:space="preserve"> providers</w:t>
      </w:r>
      <w:r w:rsidR="00A76B4A">
        <w:rPr>
          <w:rFonts w:ascii="Verdana" w:hAnsi="Verdana" w:cs="Poppins"/>
        </w:rPr>
        <w:t xml:space="preserve">, </w:t>
      </w:r>
      <w:r w:rsidR="00AB14AB">
        <w:rPr>
          <w:rFonts w:ascii="Verdana" w:hAnsi="Verdana" w:cs="Poppins"/>
        </w:rPr>
        <w:t xml:space="preserve">engaging early to develop </w:t>
      </w:r>
      <w:r w:rsidR="00EB2A05">
        <w:rPr>
          <w:rFonts w:ascii="Verdana" w:hAnsi="Verdana" w:cs="Poppins"/>
        </w:rPr>
        <w:t xml:space="preserve">and use </w:t>
      </w:r>
      <w:r w:rsidR="00AB14AB">
        <w:rPr>
          <w:rFonts w:ascii="Verdana" w:hAnsi="Verdana" w:cs="Poppins"/>
        </w:rPr>
        <w:t>work experience options</w:t>
      </w:r>
      <w:r w:rsidR="00181F48">
        <w:rPr>
          <w:rFonts w:ascii="Verdana" w:hAnsi="Verdana" w:cs="Poppins"/>
        </w:rPr>
        <w:t xml:space="preserve">, </w:t>
      </w:r>
      <w:r w:rsidR="00EB2A05">
        <w:rPr>
          <w:rFonts w:ascii="Verdana" w:hAnsi="Verdana" w:cs="Poppins"/>
        </w:rPr>
        <w:t>trials and pilots</w:t>
      </w:r>
      <w:r w:rsidR="00042547">
        <w:rPr>
          <w:rFonts w:ascii="Verdana" w:hAnsi="Verdana" w:cs="Poppins"/>
        </w:rPr>
        <w:t xml:space="preserve"> </w:t>
      </w:r>
      <w:r w:rsidR="0072296F">
        <w:rPr>
          <w:rFonts w:ascii="Verdana" w:hAnsi="Verdana" w:cs="Poppins"/>
        </w:rPr>
        <w:t>as part of the pathway process.</w:t>
      </w:r>
    </w:p>
    <w:p w14:paraId="528900FD" w14:textId="13FE0E74" w:rsidR="0072296F" w:rsidRDefault="0072296F" w:rsidP="00F4340A">
      <w:pPr>
        <w:spacing w:line="278" w:lineRule="auto"/>
        <w:ind w:right="-46"/>
        <w:jc w:val="both"/>
        <w:rPr>
          <w:rFonts w:ascii="Verdana" w:hAnsi="Verdana" w:cs="Poppins"/>
        </w:rPr>
      </w:pPr>
      <w:r>
        <w:rPr>
          <w:rFonts w:ascii="Verdana" w:hAnsi="Verdana" w:cs="Poppins"/>
        </w:rPr>
        <w:t xml:space="preserve">The need for consistency </w:t>
      </w:r>
      <w:r w:rsidR="00B34F66">
        <w:rPr>
          <w:rFonts w:ascii="Verdana" w:hAnsi="Verdana" w:cs="Poppins"/>
        </w:rPr>
        <w:t>was also called for in the VET/TAFE</w:t>
      </w:r>
      <w:r w:rsidR="00AB5B7C">
        <w:rPr>
          <w:rFonts w:ascii="Verdana" w:hAnsi="Verdana" w:cs="Poppins"/>
        </w:rPr>
        <w:t xml:space="preserve">, university and </w:t>
      </w:r>
      <w:r w:rsidR="00B43192">
        <w:rPr>
          <w:rFonts w:ascii="Verdana" w:hAnsi="Verdana" w:cs="Poppins"/>
        </w:rPr>
        <w:t>private RTO</w:t>
      </w:r>
      <w:r w:rsidR="00B34F66">
        <w:rPr>
          <w:rFonts w:ascii="Verdana" w:hAnsi="Verdana" w:cs="Poppins"/>
        </w:rPr>
        <w:t xml:space="preserve"> systems</w:t>
      </w:r>
      <w:r w:rsidR="00FA356D">
        <w:rPr>
          <w:rFonts w:ascii="Verdana" w:hAnsi="Verdana" w:cs="Poppins"/>
        </w:rPr>
        <w:t xml:space="preserve">, with </w:t>
      </w:r>
      <w:proofErr w:type="gramStart"/>
      <w:r w:rsidR="00FA356D">
        <w:rPr>
          <w:rFonts w:ascii="Verdana" w:hAnsi="Verdana" w:cs="Poppins"/>
        </w:rPr>
        <w:t>a number of</w:t>
      </w:r>
      <w:proofErr w:type="gramEnd"/>
      <w:r w:rsidR="00FA356D">
        <w:rPr>
          <w:rFonts w:ascii="Verdana" w:hAnsi="Verdana" w:cs="Poppins"/>
        </w:rPr>
        <w:t xml:space="preserve"> </w:t>
      </w:r>
      <w:r w:rsidR="008350C8">
        <w:rPr>
          <w:rFonts w:ascii="Verdana" w:hAnsi="Verdana" w:cs="Poppins"/>
        </w:rPr>
        <w:t>participants</w:t>
      </w:r>
      <w:r w:rsidR="00FA356D">
        <w:rPr>
          <w:rFonts w:ascii="Verdana" w:hAnsi="Verdana" w:cs="Poppins"/>
        </w:rPr>
        <w:t xml:space="preserve"> highlighting the </w:t>
      </w:r>
      <w:r w:rsidR="008350C8">
        <w:rPr>
          <w:rFonts w:ascii="Verdana" w:hAnsi="Verdana" w:cs="Poppins"/>
        </w:rPr>
        <w:t xml:space="preserve">differences in </w:t>
      </w:r>
      <w:r w:rsidR="00FA356D">
        <w:rPr>
          <w:rFonts w:ascii="Verdana" w:hAnsi="Verdana" w:cs="Poppins"/>
        </w:rPr>
        <w:t xml:space="preserve">options </w:t>
      </w:r>
      <w:r w:rsidR="004A1721">
        <w:rPr>
          <w:rFonts w:ascii="Verdana" w:hAnsi="Verdana" w:cs="Poppins"/>
        </w:rPr>
        <w:t xml:space="preserve">(and supports) </w:t>
      </w:r>
      <w:r w:rsidR="00FA356D">
        <w:rPr>
          <w:rFonts w:ascii="Verdana" w:hAnsi="Verdana" w:cs="Poppins"/>
        </w:rPr>
        <w:t>a</w:t>
      </w:r>
      <w:r w:rsidR="008350C8">
        <w:rPr>
          <w:rFonts w:ascii="Verdana" w:hAnsi="Verdana" w:cs="Poppins"/>
        </w:rPr>
        <w:t xml:space="preserve">vailable </w:t>
      </w:r>
      <w:r w:rsidR="004A1721">
        <w:rPr>
          <w:rFonts w:ascii="Verdana" w:hAnsi="Verdana" w:cs="Poppins"/>
        </w:rPr>
        <w:t xml:space="preserve">in </w:t>
      </w:r>
      <w:r w:rsidR="008350C8">
        <w:rPr>
          <w:rFonts w:ascii="Verdana" w:hAnsi="Verdana" w:cs="Poppins"/>
        </w:rPr>
        <w:t>different</w:t>
      </w:r>
      <w:r w:rsidR="004A1721">
        <w:rPr>
          <w:rFonts w:ascii="Verdana" w:hAnsi="Verdana" w:cs="Poppins"/>
        </w:rPr>
        <w:t xml:space="preserve"> locations. These participant</w:t>
      </w:r>
      <w:r w:rsidR="00B77023">
        <w:rPr>
          <w:rFonts w:ascii="Verdana" w:hAnsi="Verdana" w:cs="Poppins"/>
        </w:rPr>
        <w:t xml:space="preserve">s identified the need for an increase in the </w:t>
      </w:r>
      <w:r w:rsidR="006C38B5">
        <w:rPr>
          <w:rFonts w:ascii="Verdana" w:hAnsi="Verdana" w:cs="Poppins"/>
        </w:rPr>
        <w:t>number</w:t>
      </w:r>
      <w:r w:rsidR="00B77023">
        <w:rPr>
          <w:rFonts w:ascii="Verdana" w:hAnsi="Verdana" w:cs="Poppins"/>
        </w:rPr>
        <w:t xml:space="preserve"> of roles in </w:t>
      </w:r>
      <w:r w:rsidR="00F9454B">
        <w:rPr>
          <w:rFonts w:ascii="Verdana" w:hAnsi="Verdana" w:cs="Poppins"/>
        </w:rPr>
        <w:t>the post-secondary system to support students and aid transitions into employment</w:t>
      </w:r>
      <w:r w:rsidR="007D717D">
        <w:rPr>
          <w:rFonts w:ascii="Verdana" w:hAnsi="Verdana" w:cs="Poppins"/>
        </w:rPr>
        <w:t xml:space="preserve"> (e.g., </w:t>
      </w:r>
      <w:r w:rsidR="00DF0ACF">
        <w:rPr>
          <w:rFonts w:ascii="Verdana" w:hAnsi="Verdana" w:cs="Poppins"/>
        </w:rPr>
        <w:t>more client engagement officers or specialist support roles</w:t>
      </w:r>
      <w:proofErr w:type="gramStart"/>
      <w:r w:rsidR="00DF0ACF">
        <w:rPr>
          <w:rFonts w:ascii="Verdana" w:hAnsi="Verdana" w:cs="Poppins"/>
        </w:rPr>
        <w:t>)</w:t>
      </w:r>
      <w:r w:rsidR="006C38B5">
        <w:rPr>
          <w:rFonts w:ascii="Verdana" w:hAnsi="Verdana" w:cs="Poppins"/>
        </w:rPr>
        <w:t>, and</w:t>
      </w:r>
      <w:proofErr w:type="gramEnd"/>
      <w:r w:rsidR="006C38B5">
        <w:rPr>
          <w:rFonts w:ascii="Verdana" w:hAnsi="Verdana" w:cs="Poppins"/>
        </w:rPr>
        <w:t xml:space="preserve"> felt all </w:t>
      </w:r>
      <w:r w:rsidR="00B43192">
        <w:rPr>
          <w:rFonts w:ascii="Verdana" w:hAnsi="Verdana" w:cs="Poppins"/>
        </w:rPr>
        <w:t xml:space="preserve">TAFEs </w:t>
      </w:r>
      <w:r w:rsidR="006C38B5">
        <w:rPr>
          <w:rFonts w:ascii="Verdana" w:hAnsi="Verdana" w:cs="Poppins"/>
        </w:rPr>
        <w:t>should</w:t>
      </w:r>
      <w:r w:rsidR="00A57129">
        <w:rPr>
          <w:rFonts w:ascii="Verdana" w:hAnsi="Verdana" w:cs="Poppins"/>
        </w:rPr>
        <w:t xml:space="preserve"> offer Certificate 1 and 2 qualifications</w:t>
      </w:r>
      <w:r w:rsidR="006C38B5">
        <w:rPr>
          <w:rFonts w:ascii="Verdana" w:hAnsi="Verdana" w:cs="Poppins"/>
        </w:rPr>
        <w:t>, as a minimum</w:t>
      </w:r>
      <w:r w:rsidR="00F07B1E">
        <w:rPr>
          <w:rFonts w:ascii="Verdana" w:hAnsi="Verdana" w:cs="Poppins"/>
        </w:rPr>
        <w:t xml:space="preserve">, with </w:t>
      </w:r>
      <w:r w:rsidR="00F9608B">
        <w:rPr>
          <w:rFonts w:ascii="Verdana" w:hAnsi="Verdana" w:cs="Poppins"/>
        </w:rPr>
        <w:t>more flexibility</w:t>
      </w:r>
      <w:r w:rsidR="00F07B1E">
        <w:rPr>
          <w:rFonts w:ascii="Verdana" w:hAnsi="Verdana" w:cs="Poppins"/>
        </w:rPr>
        <w:t xml:space="preserve"> in course delivery</w:t>
      </w:r>
      <w:r w:rsidR="00656E65">
        <w:rPr>
          <w:rFonts w:ascii="Verdana" w:hAnsi="Verdana" w:cs="Poppins"/>
        </w:rPr>
        <w:t>.</w:t>
      </w:r>
    </w:p>
    <w:p w14:paraId="1A4556A2" w14:textId="388F870C" w:rsidR="004C7874" w:rsidRPr="0005763C" w:rsidRDefault="008F7CA9" w:rsidP="00E82F45">
      <w:pPr>
        <w:pStyle w:val="ListParagraph"/>
        <w:numPr>
          <w:ilvl w:val="0"/>
          <w:numId w:val="6"/>
        </w:numPr>
        <w:spacing w:before="120" w:after="120"/>
        <w:ind w:left="351" w:hanging="357"/>
        <w:jc w:val="both"/>
        <w:rPr>
          <w:rFonts w:ascii="Verdana" w:hAnsi="Verdana"/>
          <w:b/>
          <w:bCs/>
          <w:i/>
          <w:iCs/>
          <w:sz w:val="24"/>
          <w:szCs w:val="24"/>
        </w:rPr>
      </w:pPr>
      <w:r w:rsidRPr="0005763C">
        <w:rPr>
          <w:rFonts w:ascii="Verdana" w:hAnsi="Verdana"/>
          <w:b/>
          <w:bCs/>
          <w:i/>
          <w:iCs/>
          <w:sz w:val="24"/>
          <w:szCs w:val="24"/>
        </w:rPr>
        <w:t xml:space="preserve">The </w:t>
      </w:r>
      <w:r w:rsidR="008A462F" w:rsidRPr="0005763C">
        <w:rPr>
          <w:rFonts w:ascii="Verdana" w:hAnsi="Verdana"/>
          <w:b/>
          <w:bCs/>
          <w:i/>
          <w:iCs/>
          <w:sz w:val="24"/>
          <w:szCs w:val="24"/>
        </w:rPr>
        <w:t xml:space="preserve">pathways to employment would be </w:t>
      </w:r>
      <w:r w:rsidR="00A054D2" w:rsidRPr="0005763C">
        <w:rPr>
          <w:rFonts w:ascii="Verdana" w:hAnsi="Verdana"/>
          <w:b/>
          <w:bCs/>
          <w:i/>
          <w:iCs/>
          <w:sz w:val="24"/>
          <w:szCs w:val="24"/>
        </w:rPr>
        <w:t xml:space="preserve">significantly </w:t>
      </w:r>
      <w:r w:rsidR="008A462F" w:rsidRPr="0005763C">
        <w:rPr>
          <w:rFonts w:ascii="Verdana" w:hAnsi="Verdana"/>
          <w:b/>
          <w:bCs/>
          <w:i/>
          <w:iCs/>
          <w:sz w:val="24"/>
          <w:szCs w:val="24"/>
        </w:rPr>
        <w:t xml:space="preserve">helped by </w:t>
      </w:r>
      <w:r w:rsidR="004C7874" w:rsidRPr="0005763C">
        <w:rPr>
          <w:rFonts w:ascii="Verdana" w:hAnsi="Verdana"/>
          <w:b/>
          <w:bCs/>
          <w:i/>
          <w:iCs/>
          <w:sz w:val="24"/>
          <w:szCs w:val="24"/>
        </w:rPr>
        <w:t xml:space="preserve">Navigation Supports </w:t>
      </w:r>
      <w:r w:rsidR="008A462F" w:rsidRPr="0005763C">
        <w:rPr>
          <w:rFonts w:ascii="Verdana" w:hAnsi="Verdana"/>
          <w:b/>
          <w:bCs/>
          <w:i/>
          <w:iCs/>
          <w:sz w:val="24"/>
          <w:szCs w:val="24"/>
        </w:rPr>
        <w:t xml:space="preserve">or </w:t>
      </w:r>
      <w:r w:rsidR="004C7874" w:rsidRPr="0005763C">
        <w:rPr>
          <w:rFonts w:ascii="Verdana" w:hAnsi="Verdana"/>
          <w:b/>
          <w:bCs/>
          <w:i/>
          <w:iCs/>
          <w:sz w:val="24"/>
          <w:szCs w:val="24"/>
        </w:rPr>
        <w:t>Connectors</w:t>
      </w:r>
    </w:p>
    <w:p w14:paraId="338DB972" w14:textId="77777777" w:rsidR="000A7B83" w:rsidRPr="000A7B83" w:rsidRDefault="000A7B83" w:rsidP="000A7B83">
      <w:pPr>
        <w:pStyle w:val="ListParagraph"/>
        <w:spacing w:after="120"/>
        <w:ind w:left="357"/>
        <w:jc w:val="both"/>
        <w:rPr>
          <w:rFonts w:ascii="Verdana" w:hAnsi="Verdana"/>
          <w:b/>
          <w:bCs/>
          <w:sz w:val="12"/>
          <w:szCs w:val="12"/>
        </w:rPr>
      </w:pPr>
    </w:p>
    <w:p w14:paraId="20E9923E" w14:textId="77777777" w:rsidR="006C49A6" w:rsidRDefault="00E66179" w:rsidP="00F4340A">
      <w:pPr>
        <w:spacing w:line="278" w:lineRule="auto"/>
        <w:ind w:right="-46"/>
        <w:jc w:val="both"/>
        <w:rPr>
          <w:rFonts w:ascii="Verdana" w:hAnsi="Verdana"/>
        </w:rPr>
      </w:pPr>
      <w:r w:rsidRPr="000A7B83">
        <w:rPr>
          <w:rFonts w:ascii="Verdana" w:hAnsi="Verdana"/>
        </w:rPr>
        <w:t xml:space="preserve">In many </w:t>
      </w:r>
      <w:r w:rsidR="009E2835" w:rsidRPr="000A7B83">
        <w:rPr>
          <w:rFonts w:ascii="Verdana" w:hAnsi="Verdana"/>
        </w:rPr>
        <w:t>of the POD discussions system disconnects</w:t>
      </w:r>
      <w:r w:rsidR="00F865D7" w:rsidRPr="000A7B83">
        <w:rPr>
          <w:rFonts w:ascii="Verdana" w:hAnsi="Verdana"/>
        </w:rPr>
        <w:t xml:space="preserve"> were identified b</w:t>
      </w:r>
      <w:r w:rsidR="004A76E8" w:rsidRPr="000A7B83">
        <w:rPr>
          <w:rFonts w:ascii="Verdana" w:hAnsi="Verdana"/>
        </w:rPr>
        <w:t>y</w:t>
      </w:r>
      <w:r w:rsidR="00F865D7" w:rsidRPr="000A7B83">
        <w:rPr>
          <w:rFonts w:ascii="Verdana" w:hAnsi="Verdana"/>
        </w:rPr>
        <w:t xml:space="preserve"> participants as </w:t>
      </w:r>
      <w:r w:rsidR="00A70FEA" w:rsidRPr="000A7B83">
        <w:rPr>
          <w:rFonts w:ascii="Verdana" w:hAnsi="Verdana"/>
        </w:rPr>
        <w:t xml:space="preserve">barriers to </w:t>
      </w:r>
      <w:r w:rsidR="004A76E8" w:rsidRPr="000A7B83">
        <w:rPr>
          <w:rFonts w:ascii="Verdana" w:hAnsi="Verdana"/>
        </w:rPr>
        <w:t>achieving</w:t>
      </w:r>
      <w:r w:rsidR="00A70FEA" w:rsidRPr="000A7B83">
        <w:rPr>
          <w:rFonts w:ascii="Verdana" w:hAnsi="Verdana"/>
        </w:rPr>
        <w:t xml:space="preserve"> the desired step change in improving employment </w:t>
      </w:r>
      <w:r w:rsidR="009E2835" w:rsidRPr="000A7B83">
        <w:rPr>
          <w:rFonts w:ascii="Verdana" w:hAnsi="Verdana"/>
        </w:rPr>
        <w:t>outcomes for people with disability</w:t>
      </w:r>
      <w:r w:rsidR="004A76E8" w:rsidRPr="000A7B83">
        <w:rPr>
          <w:rFonts w:ascii="Verdana" w:hAnsi="Verdana"/>
        </w:rPr>
        <w:t xml:space="preserve">. </w:t>
      </w:r>
    </w:p>
    <w:p w14:paraId="30EAEE87" w14:textId="4AC56B3F" w:rsidR="00181ECD" w:rsidRDefault="004A76E8" w:rsidP="00F4340A">
      <w:pPr>
        <w:spacing w:line="278" w:lineRule="auto"/>
        <w:ind w:right="-46"/>
        <w:jc w:val="both"/>
        <w:rPr>
          <w:rFonts w:ascii="Verdana" w:hAnsi="Verdana"/>
        </w:rPr>
      </w:pPr>
      <w:r w:rsidRPr="000A7B83">
        <w:rPr>
          <w:rFonts w:ascii="Verdana" w:hAnsi="Verdana"/>
        </w:rPr>
        <w:t xml:space="preserve">The </w:t>
      </w:r>
      <w:r w:rsidR="006C49A6">
        <w:rPr>
          <w:rFonts w:ascii="Verdana" w:hAnsi="Verdana"/>
        </w:rPr>
        <w:t>s</w:t>
      </w:r>
      <w:r w:rsidR="00BF73A7">
        <w:rPr>
          <w:rFonts w:ascii="Verdana" w:hAnsi="Verdana"/>
        </w:rPr>
        <w:t xml:space="preserve">ystem </w:t>
      </w:r>
      <w:r w:rsidRPr="000A7B83">
        <w:rPr>
          <w:rFonts w:ascii="Verdana" w:hAnsi="Verdana"/>
        </w:rPr>
        <w:t xml:space="preserve">disconnects </w:t>
      </w:r>
      <w:r w:rsidR="009E2835" w:rsidRPr="000A7B83">
        <w:rPr>
          <w:rFonts w:ascii="Verdana" w:hAnsi="Verdana"/>
        </w:rPr>
        <w:t xml:space="preserve">related to </w:t>
      </w:r>
      <w:r w:rsidR="00524DCF" w:rsidRPr="000A7B83">
        <w:rPr>
          <w:rFonts w:ascii="Verdana" w:hAnsi="Verdana"/>
        </w:rPr>
        <w:t xml:space="preserve">areas of </w:t>
      </w:r>
      <w:r w:rsidR="009E2835" w:rsidRPr="000A7B83">
        <w:rPr>
          <w:rFonts w:ascii="Verdana" w:hAnsi="Verdana"/>
        </w:rPr>
        <w:t>‘fragmentation’ in the system</w:t>
      </w:r>
      <w:r w:rsidR="00147C58">
        <w:rPr>
          <w:rFonts w:ascii="Verdana" w:hAnsi="Verdana"/>
        </w:rPr>
        <w:t xml:space="preserve">, </w:t>
      </w:r>
      <w:r w:rsidR="00D157D0">
        <w:rPr>
          <w:rFonts w:ascii="Verdana" w:hAnsi="Verdana"/>
        </w:rPr>
        <w:t xml:space="preserve">causing </w:t>
      </w:r>
      <w:r w:rsidR="005C21DC">
        <w:rPr>
          <w:rFonts w:ascii="Verdana" w:hAnsi="Verdana"/>
        </w:rPr>
        <w:t>significant</w:t>
      </w:r>
      <w:r w:rsidR="00D157D0">
        <w:rPr>
          <w:rFonts w:ascii="Verdana" w:hAnsi="Verdana"/>
        </w:rPr>
        <w:t xml:space="preserve"> frustration to families of people with disability</w:t>
      </w:r>
      <w:r w:rsidR="005C21DC">
        <w:rPr>
          <w:rFonts w:ascii="Verdana" w:hAnsi="Verdana"/>
        </w:rPr>
        <w:t>, e.g.,</w:t>
      </w:r>
    </w:p>
    <w:p w14:paraId="0521ABAA" w14:textId="018305D3" w:rsidR="00181ECD" w:rsidRPr="00181ECD" w:rsidRDefault="00445DBB" w:rsidP="00E82F45">
      <w:pPr>
        <w:pStyle w:val="ListParagraph"/>
        <w:numPr>
          <w:ilvl w:val="0"/>
          <w:numId w:val="7"/>
        </w:numPr>
        <w:spacing w:line="278" w:lineRule="auto"/>
        <w:ind w:right="-46"/>
        <w:jc w:val="both"/>
        <w:rPr>
          <w:rFonts w:ascii="Verdana" w:hAnsi="Verdana" w:cs="Poppins"/>
        </w:rPr>
      </w:pPr>
      <w:r w:rsidRPr="00181ECD">
        <w:rPr>
          <w:rFonts w:ascii="Verdana" w:hAnsi="Verdana"/>
        </w:rPr>
        <w:t>fragmentation of funding</w:t>
      </w:r>
      <w:r w:rsidR="005C21DC">
        <w:rPr>
          <w:rFonts w:ascii="Verdana" w:hAnsi="Verdana"/>
        </w:rPr>
        <w:t>,</w:t>
      </w:r>
      <w:r w:rsidR="00F51D61">
        <w:rPr>
          <w:rFonts w:ascii="Verdana" w:hAnsi="Verdana"/>
        </w:rPr>
        <w:t xml:space="preserve"> </w:t>
      </w:r>
      <w:r w:rsidR="00DE26B5">
        <w:rPr>
          <w:rFonts w:ascii="Verdana" w:hAnsi="Verdana"/>
        </w:rPr>
        <w:t>exacerbating the difficulties in identifying available funding support</w:t>
      </w:r>
      <w:r w:rsidR="00575B08">
        <w:rPr>
          <w:rFonts w:ascii="Verdana" w:hAnsi="Verdana"/>
        </w:rPr>
        <w:t>,</w:t>
      </w:r>
    </w:p>
    <w:p w14:paraId="11549251" w14:textId="2407BEC3" w:rsidR="00524DCF" w:rsidRDefault="00AC7849" w:rsidP="00E82F45">
      <w:pPr>
        <w:pStyle w:val="ListParagraph"/>
        <w:numPr>
          <w:ilvl w:val="0"/>
          <w:numId w:val="7"/>
        </w:numPr>
        <w:spacing w:line="278" w:lineRule="auto"/>
        <w:ind w:right="-46"/>
        <w:jc w:val="both"/>
        <w:rPr>
          <w:rFonts w:ascii="Verdana" w:hAnsi="Verdana" w:cs="Poppins"/>
        </w:rPr>
      </w:pPr>
      <w:r w:rsidRPr="00181ECD">
        <w:rPr>
          <w:rFonts w:ascii="Verdana" w:hAnsi="Verdana"/>
        </w:rPr>
        <w:t>in relation to</w:t>
      </w:r>
      <w:r w:rsidR="00524DCF" w:rsidRPr="00181ECD">
        <w:rPr>
          <w:rFonts w:ascii="Verdana" w:hAnsi="Verdana"/>
        </w:rPr>
        <w:t xml:space="preserve"> help</w:t>
      </w:r>
      <w:r w:rsidRPr="00181ECD">
        <w:rPr>
          <w:rFonts w:ascii="Verdana" w:hAnsi="Verdana"/>
        </w:rPr>
        <w:t>ing to</w:t>
      </w:r>
      <w:r w:rsidR="00524DCF" w:rsidRPr="00181ECD">
        <w:rPr>
          <w:rFonts w:ascii="Verdana" w:hAnsi="Verdana"/>
        </w:rPr>
        <w:t xml:space="preserve"> connect people with disability with job opportunities and employers, and employment providers </w:t>
      </w:r>
      <w:r w:rsidR="00524DCF" w:rsidRPr="00181ECD">
        <w:rPr>
          <w:rFonts w:ascii="Verdana" w:hAnsi="Verdana" w:cs="Poppins"/>
        </w:rPr>
        <w:t>with ‘interested’ companies</w:t>
      </w:r>
      <w:r w:rsidR="00855230">
        <w:rPr>
          <w:rFonts w:ascii="Verdana" w:hAnsi="Verdana" w:cs="Poppins"/>
        </w:rPr>
        <w:t xml:space="preserve">. In this respect, many </w:t>
      </w:r>
      <w:r w:rsidR="00514C76">
        <w:rPr>
          <w:rFonts w:ascii="Verdana" w:hAnsi="Verdana" w:cs="Poppins"/>
        </w:rPr>
        <w:t>summit participants were highly critical of DES providers</w:t>
      </w:r>
      <w:r w:rsidR="002F0F61">
        <w:rPr>
          <w:rFonts w:ascii="Verdana" w:hAnsi="Verdana" w:cs="Poppins"/>
        </w:rPr>
        <w:t xml:space="preserve"> </w:t>
      </w:r>
      <w:r w:rsidR="002F0F61">
        <w:rPr>
          <w:rFonts w:ascii="Verdana" w:hAnsi="Verdana" w:cs="Poppins"/>
        </w:rPr>
        <w:lastRenderedPageBreak/>
        <w:t xml:space="preserve">and hoped that the Commonwealth employment reforms would </w:t>
      </w:r>
      <w:r w:rsidR="00777DC0">
        <w:rPr>
          <w:rFonts w:ascii="Verdana" w:hAnsi="Verdana" w:cs="Poppins"/>
        </w:rPr>
        <w:t xml:space="preserve">provide for </w:t>
      </w:r>
      <w:r w:rsidR="002F0F61">
        <w:rPr>
          <w:rFonts w:ascii="Verdana" w:hAnsi="Verdana" w:cs="Poppins"/>
        </w:rPr>
        <w:t xml:space="preserve">a </w:t>
      </w:r>
      <w:r w:rsidR="00777DC0">
        <w:rPr>
          <w:rFonts w:ascii="Verdana" w:hAnsi="Verdana" w:cs="Poppins"/>
        </w:rPr>
        <w:t>much better system</w:t>
      </w:r>
      <w:r w:rsidR="0005763C">
        <w:rPr>
          <w:rFonts w:ascii="Verdana" w:hAnsi="Verdana" w:cs="Poppins"/>
        </w:rPr>
        <w:t>,</w:t>
      </w:r>
    </w:p>
    <w:p w14:paraId="1A2169F6" w14:textId="2E3898E8" w:rsidR="00F51D61" w:rsidRPr="00181ECD" w:rsidRDefault="00F51D61"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between </w:t>
      </w:r>
      <w:r w:rsidR="009A5379">
        <w:rPr>
          <w:rFonts w:ascii="Verdana" w:hAnsi="Verdana" w:cs="Poppins"/>
        </w:rPr>
        <w:t xml:space="preserve">schools, </w:t>
      </w:r>
      <w:r w:rsidR="00525B74">
        <w:rPr>
          <w:rFonts w:ascii="Verdana" w:hAnsi="Verdana" w:cs="Poppins"/>
        </w:rPr>
        <w:t>employment services</w:t>
      </w:r>
      <w:r>
        <w:rPr>
          <w:rFonts w:ascii="Verdana" w:hAnsi="Verdana" w:cs="Poppins"/>
        </w:rPr>
        <w:t xml:space="preserve"> </w:t>
      </w:r>
      <w:r w:rsidR="003B0416">
        <w:rPr>
          <w:rFonts w:ascii="Verdana" w:hAnsi="Verdana" w:cs="Poppins"/>
        </w:rPr>
        <w:t>providers in their catchment</w:t>
      </w:r>
      <w:r w:rsidR="00D30B8A">
        <w:rPr>
          <w:rFonts w:ascii="Verdana" w:hAnsi="Verdana" w:cs="Poppins"/>
        </w:rPr>
        <w:t xml:space="preserve"> </w:t>
      </w:r>
      <w:r>
        <w:rPr>
          <w:rFonts w:ascii="Verdana" w:hAnsi="Verdana" w:cs="Poppins"/>
        </w:rPr>
        <w:t>and potential employers</w:t>
      </w:r>
      <w:r w:rsidR="00525B74">
        <w:rPr>
          <w:rFonts w:ascii="Verdana" w:hAnsi="Verdana" w:cs="Poppins"/>
        </w:rPr>
        <w:t>.</w:t>
      </w:r>
      <w:r>
        <w:rPr>
          <w:rFonts w:ascii="Verdana" w:hAnsi="Verdana" w:cs="Poppins"/>
        </w:rPr>
        <w:t xml:space="preserve"> </w:t>
      </w:r>
    </w:p>
    <w:p w14:paraId="291240EC" w14:textId="0B3CD671" w:rsidR="00691EEC" w:rsidRPr="00F33BC3" w:rsidRDefault="008E7AC5" w:rsidP="00F4340A">
      <w:pPr>
        <w:spacing w:line="278" w:lineRule="auto"/>
        <w:ind w:right="-46"/>
        <w:jc w:val="both"/>
        <w:rPr>
          <w:rFonts w:ascii="Verdana" w:hAnsi="Verdana" w:cs="Poppins"/>
        </w:rPr>
      </w:pPr>
      <w:r w:rsidRPr="00F33BC3">
        <w:rPr>
          <w:rFonts w:ascii="Verdana" w:hAnsi="Verdana" w:cs="Poppins"/>
        </w:rPr>
        <w:t>With the system seen to be so disjointed</w:t>
      </w:r>
      <w:r w:rsidR="001445C8">
        <w:rPr>
          <w:rFonts w:ascii="Verdana" w:hAnsi="Verdana" w:cs="Poppins"/>
        </w:rPr>
        <w:t xml:space="preserve">, </w:t>
      </w:r>
      <w:r w:rsidRPr="00F33BC3">
        <w:rPr>
          <w:rFonts w:ascii="Verdana" w:hAnsi="Verdana" w:cs="Poppins"/>
        </w:rPr>
        <w:t>s</w:t>
      </w:r>
      <w:r w:rsidR="00505A00" w:rsidRPr="00F33BC3">
        <w:rPr>
          <w:rFonts w:ascii="Verdana" w:hAnsi="Verdana" w:cs="Poppins"/>
        </w:rPr>
        <w:t xml:space="preserve">ummit participants </w:t>
      </w:r>
      <w:r w:rsidR="00080EC3" w:rsidRPr="00F33BC3">
        <w:rPr>
          <w:rFonts w:ascii="Verdana" w:hAnsi="Verdana" w:cs="Poppins"/>
        </w:rPr>
        <w:t>identified</w:t>
      </w:r>
      <w:r w:rsidR="003D3887" w:rsidRPr="00F33BC3">
        <w:rPr>
          <w:rFonts w:ascii="Verdana" w:hAnsi="Verdana" w:cs="Poppins"/>
        </w:rPr>
        <w:t xml:space="preserve"> a</w:t>
      </w:r>
      <w:r w:rsidR="0062748F" w:rsidRPr="00F33BC3">
        <w:rPr>
          <w:rFonts w:ascii="Verdana" w:hAnsi="Verdana" w:cs="Poppins"/>
        </w:rPr>
        <w:t xml:space="preserve">n urgent </w:t>
      </w:r>
      <w:r w:rsidR="003D3887" w:rsidRPr="00F33BC3">
        <w:rPr>
          <w:rFonts w:ascii="Verdana" w:hAnsi="Verdana" w:cs="Poppins"/>
        </w:rPr>
        <w:t>need</w:t>
      </w:r>
      <w:r w:rsidR="009A5379" w:rsidRPr="00F33BC3">
        <w:rPr>
          <w:rFonts w:ascii="Verdana" w:hAnsi="Verdana" w:cs="Poppins"/>
        </w:rPr>
        <w:t xml:space="preserve"> for </w:t>
      </w:r>
      <w:r w:rsidR="0062748F" w:rsidRPr="00F33BC3">
        <w:rPr>
          <w:rFonts w:ascii="Verdana" w:hAnsi="Verdana" w:cs="Poppins"/>
        </w:rPr>
        <w:t>‘navigators’ and ‘</w:t>
      </w:r>
      <w:r w:rsidR="009F69BC" w:rsidRPr="00F33BC3">
        <w:rPr>
          <w:rFonts w:ascii="Verdana" w:hAnsi="Verdana" w:cs="Poppins"/>
        </w:rPr>
        <w:t>connectors</w:t>
      </w:r>
      <w:r w:rsidR="009878B4" w:rsidRPr="00F33BC3">
        <w:rPr>
          <w:rFonts w:ascii="Verdana" w:hAnsi="Verdana" w:cs="Poppins"/>
        </w:rPr>
        <w:t>’</w:t>
      </w:r>
      <w:r w:rsidR="00D07C05" w:rsidRPr="00F33BC3">
        <w:rPr>
          <w:rFonts w:ascii="Verdana" w:hAnsi="Verdana" w:cs="Poppins"/>
        </w:rPr>
        <w:t xml:space="preserve"> </w:t>
      </w:r>
      <w:r w:rsidR="008B0E60" w:rsidRPr="00F33BC3">
        <w:rPr>
          <w:rFonts w:ascii="Verdana" w:hAnsi="Verdana" w:cs="Poppins"/>
        </w:rPr>
        <w:t xml:space="preserve">to work </w:t>
      </w:r>
      <w:r w:rsidR="00D7148A" w:rsidRPr="00F33BC3">
        <w:rPr>
          <w:rFonts w:ascii="Verdana" w:hAnsi="Verdana" w:cs="Poppins"/>
        </w:rPr>
        <w:t>alongside</w:t>
      </w:r>
      <w:r w:rsidR="008B0E60" w:rsidRPr="00F33BC3">
        <w:rPr>
          <w:rFonts w:ascii="Verdana" w:hAnsi="Verdana" w:cs="Poppins"/>
        </w:rPr>
        <w:t xml:space="preserve"> people with disability and their families, </w:t>
      </w:r>
      <w:r w:rsidR="00D07C05" w:rsidRPr="00F33BC3">
        <w:rPr>
          <w:rFonts w:ascii="Verdana" w:hAnsi="Verdana" w:cs="Poppins"/>
        </w:rPr>
        <w:t xml:space="preserve">and mechanisms akin to a one-stop shop </w:t>
      </w:r>
      <w:r w:rsidR="003508DB" w:rsidRPr="00F33BC3">
        <w:rPr>
          <w:rFonts w:ascii="Verdana" w:hAnsi="Verdana" w:cs="Poppins"/>
        </w:rPr>
        <w:t>or</w:t>
      </w:r>
      <w:r w:rsidR="00D07C05" w:rsidRPr="00F33BC3">
        <w:rPr>
          <w:rFonts w:ascii="Verdana" w:hAnsi="Verdana" w:cs="Poppins"/>
        </w:rPr>
        <w:t xml:space="preserve"> central hub</w:t>
      </w:r>
      <w:r w:rsidR="003508DB" w:rsidRPr="00F33BC3">
        <w:rPr>
          <w:rFonts w:ascii="Verdana" w:hAnsi="Verdana" w:cs="Poppins"/>
        </w:rPr>
        <w:t>, where they could go for employment advice and assistance.</w:t>
      </w:r>
      <w:r w:rsidR="007D6DB0" w:rsidRPr="00F33BC3">
        <w:rPr>
          <w:rFonts w:ascii="Verdana" w:hAnsi="Verdana" w:cs="Poppins"/>
        </w:rPr>
        <w:t xml:space="preserve"> </w:t>
      </w:r>
    </w:p>
    <w:p w14:paraId="79DF77F5" w14:textId="42548779" w:rsidR="00A01FE4" w:rsidRDefault="008B0E60" w:rsidP="00F4340A">
      <w:pPr>
        <w:spacing w:line="278" w:lineRule="auto"/>
        <w:ind w:right="-46"/>
        <w:jc w:val="both"/>
        <w:rPr>
          <w:rFonts w:ascii="Verdana" w:hAnsi="Verdana"/>
        </w:rPr>
      </w:pPr>
      <w:r w:rsidRPr="00F33BC3">
        <w:rPr>
          <w:rFonts w:ascii="Verdana" w:hAnsi="Verdana" w:cs="Poppins"/>
        </w:rPr>
        <w:t xml:space="preserve">The central hub </w:t>
      </w:r>
      <w:r w:rsidR="003A5A46" w:rsidRPr="00F33BC3">
        <w:rPr>
          <w:rFonts w:ascii="Verdana" w:hAnsi="Verdana" w:cs="Poppins"/>
        </w:rPr>
        <w:t>c</w:t>
      </w:r>
      <w:r w:rsidRPr="00F33BC3">
        <w:rPr>
          <w:rFonts w:ascii="Verdana" w:hAnsi="Verdana" w:cs="Poppins"/>
        </w:rPr>
        <w:t xml:space="preserve">ould pay a </w:t>
      </w:r>
      <w:r w:rsidR="007D6DB0" w:rsidRPr="00F33BC3">
        <w:rPr>
          <w:rFonts w:ascii="Verdana" w:hAnsi="Verdana" w:cs="Poppins"/>
        </w:rPr>
        <w:t xml:space="preserve">role in the promotion of </w:t>
      </w:r>
      <w:r w:rsidR="00A01FE4" w:rsidRPr="00F33BC3">
        <w:rPr>
          <w:rFonts w:ascii="Verdana" w:hAnsi="Verdana" w:cs="Poppins"/>
        </w:rPr>
        <w:t>suitable employment opportunities</w:t>
      </w:r>
      <w:r w:rsidR="007D6DB0" w:rsidRPr="00F33BC3">
        <w:rPr>
          <w:rFonts w:ascii="Verdana" w:hAnsi="Verdana" w:cs="Poppins"/>
        </w:rPr>
        <w:t xml:space="preserve"> and </w:t>
      </w:r>
      <w:r w:rsidR="003955A1" w:rsidRPr="00F33BC3">
        <w:rPr>
          <w:rFonts w:ascii="Verdana" w:hAnsi="Verdana" w:cs="Poppins"/>
        </w:rPr>
        <w:t xml:space="preserve">provide a centralised way </w:t>
      </w:r>
      <w:r w:rsidR="009878B4" w:rsidRPr="00F33BC3">
        <w:rPr>
          <w:rFonts w:ascii="Verdana" w:hAnsi="Verdana" w:cs="Poppins"/>
        </w:rPr>
        <w:t>of accessing employers</w:t>
      </w:r>
      <w:r w:rsidR="007D6DB0" w:rsidRPr="00F33BC3">
        <w:rPr>
          <w:rFonts w:ascii="Verdana" w:hAnsi="Verdana" w:cs="Poppins"/>
        </w:rPr>
        <w:t xml:space="preserve">. </w:t>
      </w:r>
      <w:r w:rsidR="004E1B34" w:rsidRPr="00F33BC3">
        <w:rPr>
          <w:rFonts w:ascii="Verdana" w:hAnsi="Verdana" w:cs="Poppins"/>
        </w:rPr>
        <w:t>Participants also sugges</w:t>
      </w:r>
      <w:r w:rsidR="007D6DB0" w:rsidRPr="00F33BC3">
        <w:rPr>
          <w:rFonts w:ascii="Verdana" w:hAnsi="Verdana" w:cs="Poppins"/>
        </w:rPr>
        <w:t>t</w:t>
      </w:r>
      <w:r w:rsidR="004E1B34" w:rsidRPr="00F33BC3">
        <w:rPr>
          <w:rFonts w:ascii="Verdana" w:hAnsi="Verdana" w:cs="Poppins"/>
        </w:rPr>
        <w:t>ed the hub</w:t>
      </w:r>
      <w:r w:rsidR="007D6DB0" w:rsidRPr="00F33BC3">
        <w:rPr>
          <w:rFonts w:ascii="Verdana" w:hAnsi="Verdana" w:cs="Poppins"/>
        </w:rPr>
        <w:t xml:space="preserve"> could </w:t>
      </w:r>
      <w:r w:rsidR="00045A16" w:rsidRPr="00F33BC3">
        <w:rPr>
          <w:rFonts w:ascii="Verdana" w:hAnsi="Verdana" w:cs="Poppins"/>
        </w:rPr>
        <w:t>provide ‘job matching days’, w</w:t>
      </w:r>
      <w:r w:rsidR="009C56EC" w:rsidRPr="00F33BC3">
        <w:rPr>
          <w:rFonts w:ascii="Verdana" w:hAnsi="Verdana" w:cs="Poppins"/>
        </w:rPr>
        <w:t>here</w:t>
      </w:r>
      <w:r w:rsidR="00045A16" w:rsidRPr="00F33BC3">
        <w:rPr>
          <w:rFonts w:ascii="Verdana" w:hAnsi="Verdana" w:cs="Poppins"/>
        </w:rPr>
        <w:t xml:space="preserve"> employers </w:t>
      </w:r>
      <w:r w:rsidR="009C56EC" w:rsidRPr="00F33BC3">
        <w:rPr>
          <w:rFonts w:ascii="Verdana" w:hAnsi="Verdana" w:cs="Poppins"/>
        </w:rPr>
        <w:t xml:space="preserve">would </w:t>
      </w:r>
      <w:r w:rsidR="00045A16" w:rsidRPr="00F33BC3">
        <w:rPr>
          <w:rFonts w:ascii="Verdana" w:hAnsi="Verdana" w:cs="Poppins"/>
        </w:rPr>
        <w:t>showcase</w:t>
      </w:r>
      <w:r w:rsidR="00045A16">
        <w:rPr>
          <w:rFonts w:ascii="Verdana" w:hAnsi="Verdana"/>
        </w:rPr>
        <w:t xml:space="preserve"> the</w:t>
      </w:r>
      <w:r w:rsidR="006F5C44">
        <w:rPr>
          <w:rFonts w:ascii="Verdana" w:hAnsi="Verdana"/>
        </w:rPr>
        <w:t xml:space="preserve"> jobs available</w:t>
      </w:r>
      <w:r w:rsidR="003A5A46">
        <w:rPr>
          <w:rFonts w:ascii="Verdana" w:hAnsi="Verdana"/>
        </w:rPr>
        <w:t xml:space="preserve"> and potentially even be provided with assistance </w:t>
      </w:r>
      <w:r w:rsidR="00F33BC3">
        <w:rPr>
          <w:rFonts w:ascii="Verdana" w:hAnsi="Verdana"/>
        </w:rPr>
        <w:t xml:space="preserve">and training </w:t>
      </w:r>
      <w:r w:rsidR="003A5A46">
        <w:rPr>
          <w:rFonts w:ascii="Verdana" w:hAnsi="Verdana"/>
        </w:rPr>
        <w:t xml:space="preserve">themselves in </w:t>
      </w:r>
      <w:r w:rsidR="00D874EC">
        <w:rPr>
          <w:rFonts w:ascii="Verdana" w:hAnsi="Verdana"/>
        </w:rPr>
        <w:t xml:space="preserve">how to enable more inclusive </w:t>
      </w:r>
      <w:r w:rsidR="00F33BC3">
        <w:rPr>
          <w:rFonts w:ascii="Verdana" w:hAnsi="Verdana"/>
        </w:rPr>
        <w:t xml:space="preserve">employment </w:t>
      </w:r>
      <w:r w:rsidR="00D874EC">
        <w:rPr>
          <w:rFonts w:ascii="Verdana" w:hAnsi="Verdana"/>
        </w:rPr>
        <w:t>practices</w:t>
      </w:r>
      <w:r w:rsidR="006F5C44">
        <w:rPr>
          <w:rFonts w:ascii="Verdana" w:hAnsi="Verdana"/>
        </w:rPr>
        <w:t>.</w:t>
      </w:r>
    </w:p>
    <w:p w14:paraId="6B6431BD" w14:textId="33608B5A" w:rsidR="00E07CB2" w:rsidRPr="0019044E" w:rsidRDefault="00381F16" w:rsidP="00E82F45">
      <w:pPr>
        <w:pStyle w:val="ListParagraph"/>
        <w:numPr>
          <w:ilvl w:val="0"/>
          <w:numId w:val="6"/>
        </w:numPr>
        <w:spacing w:after="120"/>
        <w:ind w:left="357"/>
        <w:jc w:val="both"/>
        <w:rPr>
          <w:rFonts w:ascii="Verdana" w:hAnsi="Verdana"/>
          <w:b/>
          <w:bCs/>
          <w:i/>
          <w:iCs/>
          <w:sz w:val="24"/>
          <w:szCs w:val="24"/>
        </w:rPr>
      </w:pPr>
      <w:r w:rsidRPr="0019044E">
        <w:rPr>
          <w:rFonts w:ascii="Verdana" w:hAnsi="Verdana"/>
          <w:b/>
          <w:bCs/>
          <w:i/>
          <w:iCs/>
          <w:sz w:val="24"/>
          <w:szCs w:val="24"/>
        </w:rPr>
        <w:t>We need more mechanisms for showcasing success stories</w:t>
      </w:r>
    </w:p>
    <w:p w14:paraId="79262A53" w14:textId="4D5428CE" w:rsidR="000F690C" w:rsidRPr="00054271" w:rsidRDefault="00E70FF6" w:rsidP="00F4340A">
      <w:pPr>
        <w:spacing w:after="120"/>
        <w:ind w:right="-46"/>
        <w:jc w:val="both"/>
        <w:rPr>
          <w:rFonts w:ascii="Verdana" w:hAnsi="Verdana" w:cs="Poppins"/>
        </w:rPr>
      </w:pPr>
      <w:r w:rsidRPr="00054271">
        <w:rPr>
          <w:rFonts w:ascii="Verdana" w:hAnsi="Verdana" w:cs="Poppins"/>
        </w:rPr>
        <w:t xml:space="preserve">Linked to the theme of training and capacity building of employers, many of the PODs </w:t>
      </w:r>
      <w:r w:rsidR="00DE0706" w:rsidRPr="00054271">
        <w:rPr>
          <w:rFonts w:ascii="Verdana" w:hAnsi="Verdana" w:cs="Poppins"/>
        </w:rPr>
        <w:t>identified</w:t>
      </w:r>
      <w:r w:rsidRPr="00054271">
        <w:rPr>
          <w:rFonts w:ascii="Verdana" w:hAnsi="Verdana" w:cs="Poppins"/>
        </w:rPr>
        <w:t xml:space="preserve"> the need for </w:t>
      </w:r>
      <w:r w:rsidR="00DE0706" w:rsidRPr="00054271">
        <w:rPr>
          <w:rFonts w:ascii="Verdana" w:hAnsi="Verdana" w:cs="Poppins"/>
        </w:rPr>
        <w:t xml:space="preserve">mechanisms </w:t>
      </w:r>
      <w:r w:rsidR="003657C1" w:rsidRPr="00054271">
        <w:rPr>
          <w:rFonts w:ascii="Verdana" w:hAnsi="Verdana" w:cs="Poppins"/>
        </w:rPr>
        <w:t xml:space="preserve">for employers to come together </w:t>
      </w:r>
      <w:r w:rsidR="00DE0706" w:rsidRPr="00054271">
        <w:rPr>
          <w:rFonts w:ascii="Verdana" w:hAnsi="Verdana" w:cs="Poppins"/>
        </w:rPr>
        <w:t>to</w:t>
      </w:r>
      <w:r w:rsidR="00621F20" w:rsidRPr="00054271">
        <w:rPr>
          <w:rFonts w:ascii="Verdana" w:hAnsi="Verdana" w:cs="Poppins"/>
        </w:rPr>
        <w:t xml:space="preserve"> share and </w:t>
      </w:r>
      <w:r w:rsidR="00DE0706" w:rsidRPr="00054271">
        <w:rPr>
          <w:rFonts w:ascii="Verdana" w:hAnsi="Verdana" w:cs="Poppins"/>
        </w:rPr>
        <w:t>showcase examples of ‘what works</w:t>
      </w:r>
      <w:r w:rsidR="00621F20" w:rsidRPr="00054271">
        <w:rPr>
          <w:rFonts w:ascii="Verdana" w:hAnsi="Verdana" w:cs="Poppins"/>
        </w:rPr>
        <w:t>.</w:t>
      </w:r>
      <w:r w:rsidR="00DE0706" w:rsidRPr="00054271">
        <w:rPr>
          <w:rFonts w:ascii="Verdana" w:hAnsi="Verdana" w:cs="Poppins"/>
        </w:rPr>
        <w:t xml:space="preserve">’ </w:t>
      </w:r>
    </w:p>
    <w:p w14:paraId="249CAE55" w14:textId="32354F9F" w:rsidR="0046734E" w:rsidRDefault="0046734E" w:rsidP="00F4340A">
      <w:pPr>
        <w:spacing w:after="120"/>
        <w:ind w:right="-46"/>
        <w:jc w:val="both"/>
        <w:rPr>
          <w:rFonts w:ascii="Verdana" w:hAnsi="Verdana"/>
        </w:rPr>
      </w:pPr>
      <w:r w:rsidRPr="00054271">
        <w:rPr>
          <w:rFonts w:ascii="Verdana" w:hAnsi="Verdana" w:cs="Poppins"/>
        </w:rPr>
        <w:t xml:space="preserve">The </w:t>
      </w:r>
      <w:r w:rsidR="00D24C51" w:rsidRPr="00054271">
        <w:rPr>
          <w:rFonts w:ascii="Verdana" w:hAnsi="Verdana" w:cs="Poppins"/>
        </w:rPr>
        <w:t xml:space="preserve">recently established </w:t>
      </w:r>
      <w:r w:rsidRPr="00054271">
        <w:rPr>
          <w:rFonts w:ascii="Verdana" w:hAnsi="Verdana" w:cs="Poppins"/>
        </w:rPr>
        <w:t xml:space="preserve">Disability Centre </w:t>
      </w:r>
      <w:r w:rsidR="00D24C51" w:rsidRPr="00054271">
        <w:rPr>
          <w:rFonts w:ascii="Verdana" w:hAnsi="Verdana" w:cs="Poppins"/>
        </w:rPr>
        <w:t>of Employment Excellence and CCIWA</w:t>
      </w:r>
      <w:r w:rsidR="00D50829">
        <w:rPr>
          <w:rFonts w:ascii="Verdana" w:hAnsi="Verdana" w:cs="Poppins"/>
        </w:rPr>
        <w:t>/IS</w:t>
      </w:r>
      <w:r w:rsidR="00D24C51" w:rsidRPr="00054271">
        <w:rPr>
          <w:rFonts w:ascii="Verdana" w:hAnsi="Verdana" w:cs="Poppins"/>
        </w:rPr>
        <w:t xml:space="preserve"> G</w:t>
      </w:r>
      <w:r w:rsidR="00D50829">
        <w:rPr>
          <w:rFonts w:ascii="Verdana" w:hAnsi="Verdana" w:cs="Poppins"/>
        </w:rPr>
        <w:t>ROW WA</w:t>
      </w:r>
      <w:r w:rsidR="00D24C51" w:rsidRPr="00054271">
        <w:rPr>
          <w:rFonts w:ascii="Verdana" w:hAnsi="Verdana" w:cs="Poppins"/>
        </w:rPr>
        <w:t xml:space="preserve"> initiatives were acknowledged as </w:t>
      </w:r>
      <w:r w:rsidR="00292436" w:rsidRPr="00054271">
        <w:rPr>
          <w:rFonts w:ascii="Verdana" w:hAnsi="Verdana" w:cs="Poppins"/>
        </w:rPr>
        <w:t>solid examples to fill this void, with other</w:t>
      </w:r>
      <w:r w:rsidR="00292436">
        <w:rPr>
          <w:rFonts w:ascii="Verdana" w:hAnsi="Verdana"/>
        </w:rPr>
        <w:t xml:space="preserve"> suggestions </w:t>
      </w:r>
      <w:r w:rsidR="00EC3FCB">
        <w:rPr>
          <w:rFonts w:ascii="Verdana" w:hAnsi="Verdana"/>
        </w:rPr>
        <w:t xml:space="preserve">to </w:t>
      </w:r>
      <w:r w:rsidR="000D7220">
        <w:rPr>
          <w:rFonts w:ascii="Verdana" w:hAnsi="Verdana"/>
        </w:rPr>
        <w:t xml:space="preserve">provide a platform for leadership engagement, </w:t>
      </w:r>
      <w:r w:rsidR="00292436">
        <w:rPr>
          <w:rFonts w:ascii="Verdana" w:hAnsi="Verdana"/>
        </w:rPr>
        <w:t>including:</w:t>
      </w:r>
    </w:p>
    <w:p w14:paraId="23BA85A4" w14:textId="57FCDCD4" w:rsidR="00CC06A3" w:rsidRPr="0000349F" w:rsidRDefault="00CC06A3" w:rsidP="00E82F45">
      <w:pPr>
        <w:pStyle w:val="ListParagraph"/>
        <w:numPr>
          <w:ilvl w:val="0"/>
          <w:numId w:val="7"/>
        </w:numPr>
        <w:spacing w:line="278" w:lineRule="auto"/>
        <w:ind w:right="-46"/>
        <w:jc w:val="both"/>
        <w:rPr>
          <w:rFonts w:ascii="Verdana" w:hAnsi="Verdana" w:cs="Poppins"/>
        </w:rPr>
      </w:pPr>
      <w:bookmarkStart w:id="0" w:name="_Hlk197867080"/>
      <w:r>
        <w:rPr>
          <w:rFonts w:ascii="Verdana" w:hAnsi="Verdana" w:cs="Poppins"/>
        </w:rPr>
        <w:t xml:space="preserve">A </w:t>
      </w:r>
      <w:r w:rsidR="00F11751">
        <w:rPr>
          <w:rFonts w:ascii="Verdana" w:hAnsi="Verdana" w:cs="Poppins"/>
        </w:rPr>
        <w:t>media</w:t>
      </w:r>
      <w:r>
        <w:rPr>
          <w:rFonts w:ascii="Verdana" w:hAnsi="Verdana" w:cs="Poppins"/>
        </w:rPr>
        <w:t xml:space="preserve"> campaign</w:t>
      </w:r>
      <w:r w:rsidR="00757406" w:rsidRPr="00757406">
        <w:rPr>
          <w:rFonts w:ascii="Arial" w:eastAsia="Times New Roman" w:hAnsi="Arial" w:cs="Arial"/>
          <w:color w:val="000000"/>
          <w:lang w:eastAsia="en-AU"/>
        </w:rPr>
        <w:t xml:space="preserve"> </w:t>
      </w:r>
      <w:r w:rsidR="001F56CA">
        <w:rPr>
          <w:rFonts w:ascii="Arial" w:eastAsia="Times New Roman" w:hAnsi="Arial" w:cs="Arial"/>
          <w:color w:val="000000"/>
          <w:lang w:eastAsia="en-AU"/>
        </w:rPr>
        <w:t xml:space="preserve">to support the charge, </w:t>
      </w:r>
      <w:r w:rsidR="00757406">
        <w:rPr>
          <w:rFonts w:ascii="Verdana" w:hAnsi="Verdana" w:cs="Poppins"/>
        </w:rPr>
        <w:t>p</w:t>
      </w:r>
      <w:r w:rsidR="00757406" w:rsidRPr="00757406">
        <w:rPr>
          <w:rFonts w:ascii="Verdana" w:hAnsi="Verdana" w:cs="Poppins"/>
        </w:rPr>
        <w:t xml:space="preserve">romoting </w:t>
      </w:r>
      <w:r w:rsidR="00A5768D">
        <w:rPr>
          <w:rFonts w:ascii="Verdana" w:hAnsi="Verdana" w:cs="Poppins"/>
        </w:rPr>
        <w:t xml:space="preserve">individual and employer </w:t>
      </w:r>
      <w:r w:rsidR="00757406" w:rsidRPr="00757406">
        <w:rPr>
          <w:rFonts w:ascii="Verdana" w:hAnsi="Verdana" w:cs="Poppins"/>
        </w:rPr>
        <w:t>success stories</w:t>
      </w:r>
      <w:r w:rsidR="00757406">
        <w:rPr>
          <w:rFonts w:ascii="Verdana" w:hAnsi="Verdana" w:cs="Poppins"/>
        </w:rPr>
        <w:t>,</w:t>
      </w:r>
      <w:r w:rsidR="00651726">
        <w:rPr>
          <w:rFonts w:ascii="Verdana" w:hAnsi="Verdana" w:cs="Poppins"/>
        </w:rPr>
        <w:t xml:space="preserve"> </w:t>
      </w:r>
      <w:r w:rsidR="00DE4580">
        <w:rPr>
          <w:rFonts w:ascii="Verdana" w:hAnsi="Verdana" w:cs="Poppins"/>
        </w:rPr>
        <w:t>e.g.,</w:t>
      </w:r>
      <w:r w:rsidR="00DF3BF7">
        <w:rPr>
          <w:rFonts w:ascii="Verdana" w:hAnsi="Verdana" w:cs="Poppins"/>
        </w:rPr>
        <w:t xml:space="preserve"> </w:t>
      </w:r>
      <w:r w:rsidR="00EC48E0">
        <w:rPr>
          <w:rFonts w:ascii="Verdana" w:hAnsi="Verdana" w:cs="Poppins"/>
        </w:rPr>
        <w:t>‘</w:t>
      </w:r>
      <w:r w:rsidR="00651726" w:rsidRPr="00757406">
        <w:rPr>
          <w:rFonts w:ascii="Verdana" w:hAnsi="Verdana" w:cs="Poppins"/>
        </w:rPr>
        <w:t>we thought this was going to be a challenge</w:t>
      </w:r>
      <w:r w:rsidR="00F11751">
        <w:rPr>
          <w:rFonts w:ascii="Verdana" w:hAnsi="Verdana" w:cs="Poppins"/>
        </w:rPr>
        <w:t xml:space="preserve">, </w:t>
      </w:r>
      <w:r w:rsidR="00651726" w:rsidRPr="00757406">
        <w:rPr>
          <w:rFonts w:ascii="Verdana" w:hAnsi="Verdana" w:cs="Poppins"/>
        </w:rPr>
        <w:t xml:space="preserve">but then this was </w:t>
      </w:r>
      <w:r w:rsidR="00651726">
        <w:rPr>
          <w:rFonts w:ascii="Verdana" w:hAnsi="Verdana" w:cs="Poppins"/>
        </w:rPr>
        <w:t>what we found</w:t>
      </w:r>
      <w:r w:rsidR="00EC48E0">
        <w:rPr>
          <w:rFonts w:ascii="Verdana" w:hAnsi="Verdana" w:cs="Poppins"/>
        </w:rPr>
        <w:t>’</w:t>
      </w:r>
      <w:r w:rsidR="00651726">
        <w:rPr>
          <w:rFonts w:ascii="Verdana" w:hAnsi="Verdana" w:cs="Poppins"/>
        </w:rPr>
        <w:t xml:space="preserve">, </w:t>
      </w:r>
      <w:r w:rsidR="00DF3BF7">
        <w:rPr>
          <w:rFonts w:ascii="Verdana" w:hAnsi="Verdana" w:cs="Poppins"/>
        </w:rPr>
        <w:t xml:space="preserve">or </w:t>
      </w:r>
      <w:r w:rsidR="00EC48E0">
        <w:rPr>
          <w:rFonts w:ascii="Verdana" w:hAnsi="Verdana" w:cs="Poppins"/>
        </w:rPr>
        <w:t>‘how I got into mining’</w:t>
      </w:r>
      <w:r w:rsidR="00F11751">
        <w:rPr>
          <w:rFonts w:ascii="Verdana" w:hAnsi="Verdana" w:cs="Poppins"/>
        </w:rPr>
        <w:t>,</w:t>
      </w:r>
    </w:p>
    <w:p w14:paraId="00929B56" w14:textId="236A30D2" w:rsidR="00292436" w:rsidRPr="00292436" w:rsidRDefault="00292436" w:rsidP="00E82F45">
      <w:pPr>
        <w:pStyle w:val="ListParagraph"/>
        <w:numPr>
          <w:ilvl w:val="0"/>
          <w:numId w:val="7"/>
        </w:numPr>
        <w:spacing w:line="278" w:lineRule="auto"/>
        <w:ind w:right="-46"/>
        <w:jc w:val="both"/>
        <w:rPr>
          <w:rFonts w:ascii="Verdana" w:hAnsi="Verdana" w:cs="Poppins"/>
        </w:rPr>
      </w:pPr>
      <w:r w:rsidRPr="00292436">
        <w:rPr>
          <w:rFonts w:ascii="Verdana" w:hAnsi="Verdana" w:cs="Poppins"/>
        </w:rPr>
        <w:t>Expos and Leadership breakfasts</w:t>
      </w:r>
      <w:r w:rsidR="00A34E14">
        <w:rPr>
          <w:rFonts w:ascii="Verdana" w:hAnsi="Verdana" w:cs="Poppins"/>
        </w:rPr>
        <w:t xml:space="preserve"> </w:t>
      </w:r>
      <w:r w:rsidR="00DD251E">
        <w:rPr>
          <w:rFonts w:ascii="Verdana" w:hAnsi="Verdana" w:cs="Poppins"/>
        </w:rPr>
        <w:t xml:space="preserve">as </w:t>
      </w:r>
      <w:r w:rsidR="009940F4">
        <w:rPr>
          <w:rFonts w:ascii="Verdana" w:hAnsi="Verdana" w:cs="Poppins"/>
        </w:rPr>
        <w:t>an avenue to share experiences,</w:t>
      </w:r>
    </w:p>
    <w:p w14:paraId="135DD5FC" w14:textId="2D34C2A1" w:rsidR="00292436" w:rsidRPr="00292436" w:rsidRDefault="0000349F"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Association bodies such as </w:t>
      </w:r>
      <w:r w:rsidR="00292436">
        <w:rPr>
          <w:rFonts w:ascii="Verdana" w:hAnsi="Verdana" w:cs="Poppins"/>
        </w:rPr>
        <w:t xml:space="preserve">CCIWA, SBDC and WALGA hosting </w:t>
      </w:r>
      <w:r w:rsidR="00FC6413">
        <w:rPr>
          <w:rFonts w:ascii="Verdana" w:hAnsi="Verdana" w:cs="Poppins"/>
        </w:rPr>
        <w:t>n</w:t>
      </w:r>
      <w:r w:rsidR="00292436" w:rsidRPr="00292436">
        <w:rPr>
          <w:rFonts w:ascii="Verdana" w:hAnsi="Verdana" w:cs="Poppins"/>
        </w:rPr>
        <w:t>etwork</w:t>
      </w:r>
      <w:r w:rsidR="00FC6413">
        <w:rPr>
          <w:rFonts w:ascii="Verdana" w:hAnsi="Verdana" w:cs="Poppins"/>
        </w:rPr>
        <w:t>ing functions of</w:t>
      </w:r>
      <w:r w:rsidR="00292436" w:rsidRPr="00292436">
        <w:rPr>
          <w:rFonts w:ascii="Verdana" w:hAnsi="Verdana" w:cs="Poppins"/>
        </w:rPr>
        <w:t xml:space="preserve"> </w:t>
      </w:r>
      <w:r w:rsidR="00FC6413">
        <w:rPr>
          <w:rFonts w:ascii="Verdana" w:hAnsi="Verdana" w:cs="Poppins"/>
        </w:rPr>
        <w:t>d</w:t>
      </w:r>
      <w:r w:rsidR="00292436" w:rsidRPr="00292436">
        <w:rPr>
          <w:rFonts w:ascii="Verdana" w:hAnsi="Verdana" w:cs="Poppins"/>
        </w:rPr>
        <w:t xml:space="preserve">isability-friendly </w:t>
      </w:r>
      <w:r w:rsidR="00292436" w:rsidRPr="00EC3FCB">
        <w:rPr>
          <w:rFonts w:ascii="Verdana" w:hAnsi="Verdana" w:cs="Poppins"/>
        </w:rPr>
        <w:t>employers</w:t>
      </w:r>
      <w:r w:rsidRPr="00EC3FCB">
        <w:rPr>
          <w:rFonts w:ascii="Verdana" w:hAnsi="Verdana" w:cs="Poppins"/>
        </w:rPr>
        <w:t>,</w:t>
      </w:r>
      <w:r w:rsidR="00E97E73" w:rsidRPr="00EC3FCB">
        <w:rPr>
          <w:rFonts w:ascii="Verdana" w:hAnsi="Verdana" w:cs="Poppins"/>
        </w:rPr>
        <w:t xml:space="preserve"> </w:t>
      </w:r>
      <w:r w:rsidR="00EC3FCB" w:rsidRPr="00F4340A">
        <w:rPr>
          <w:rFonts w:ascii="Verdana" w:hAnsi="Verdana" w:cs="Poppins"/>
        </w:rPr>
        <w:t>with the will and skill</w:t>
      </w:r>
      <w:r w:rsidR="00EC3FCB" w:rsidRPr="00EC3FCB">
        <w:rPr>
          <w:rFonts w:ascii="Verdana" w:hAnsi="Verdana" w:cs="Poppins"/>
        </w:rPr>
        <w:t xml:space="preserve"> </w:t>
      </w:r>
      <w:r w:rsidR="00E97E73" w:rsidRPr="00EC3FCB">
        <w:rPr>
          <w:rFonts w:ascii="Verdana" w:hAnsi="Verdana" w:cs="Poppins"/>
        </w:rPr>
        <w:t>to</w:t>
      </w:r>
      <w:r w:rsidR="00E97E73">
        <w:rPr>
          <w:rFonts w:ascii="Verdana" w:hAnsi="Verdana" w:cs="Poppins"/>
        </w:rPr>
        <w:t xml:space="preserve"> collaborate and even share IP</w:t>
      </w:r>
      <w:r w:rsidR="00A34E14">
        <w:rPr>
          <w:rFonts w:ascii="Verdana" w:hAnsi="Verdana" w:cs="Poppins"/>
        </w:rPr>
        <w:t>,</w:t>
      </w:r>
    </w:p>
    <w:p w14:paraId="6840C269" w14:textId="4026AB58" w:rsidR="00B70764" w:rsidRDefault="00B70764" w:rsidP="00E82F45">
      <w:pPr>
        <w:pStyle w:val="ListParagraph"/>
        <w:numPr>
          <w:ilvl w:val="0"/>
          <w:numId w:val="7"/>
        </w:numPr>
        <w:spacing w:line="278" w:lineRule="auto"/>
        <w:ind w:right="-46"/>
        <w:jc w:val="both"/>
        <w:rPr>
          <w:rFonts w:ascii="Verdana" w:hAnsi="Verdana" w:cs="Poppins"/>
        </w:rPr>
      </w:pPr>
      <w:r>
        <w:rPr>
          <w:rFonts w:ascii="Verdana" w:hAnsi="Verdana" w:cs="Poppins"/>
        </w:rPr>
        <w:t>Establishing a central website</w:t>
      </w:r>
      <w:r w:rsidR="00104040">
        <w:rPr>
          <w:rFonts w:ascii="Verdana" w:hAnsi="Verdana" w:cs="Poppins"/>
        </w:rPr>
        <w:t xml:space="preserve"> </w:t>
      </w:r>
      <w:r w:rsidR="00587E3D">
        <w:rPr>
          <w:rFonts w:ascii="Verdana" w:hAnsi="Verdana" w:cs="Poppins"/>
        </w:rPr>
        <w:t>to share stories</w:t>
      </w:r>
      <w:r w:rsidR="003D2073">
        <w:rPr>
          <w:rFonts w:ascii="Verdana" w:hAnsi="Verdana" w:cs="Poppins"/>
        </w:rPr>
        <w:t>, videos</w:t>
      </w:r>
      <w:r w:rsidR="00587E3D">
        <w:rPr>
          <w:rFonts w:ascii="Verdana" w:hAnsi="Verdana" w:cs="Poppins"/>
        </w:rPr>
        <w:t xml:space="preserve"> and resources</w:t>
      </w:r>
      <w:r w:rsidR="00E60506">
        <w:rPr>
          <w:rFonts w:ascii="Verdana" w:hAnsi="Verdana" w:cs="Poppins"/>
        </w:rPr>
        <w:t>,</w:t>
      </w:r>
    </w:p>
    <w:p w14:paraId="4AF5BC2C" w14:textId="2EE600B9" w:rsidR="0085130F" w:rsidRDefault="00560ACD" w:rsidP="00E82F45">
      <w:pPr>
        <w:pStyle w:val="ListParagraph"/>
        <w:numPr>
          <w:ilvl w:val="0"/>
          <w:numId w:val="7"/>
        </w:numPr>
        <w:spacing w:line="278" w:lineRule="auto"/>
        <w:ind w:right="-46"/>
        <w:jc w:val="both"/>
        <w:rPr>
          <w:rFonts w:ascii="Verdana" w:hAnsi="Verdana" w:cs="Poppins"/>
        </w:rPr>
      </w:pPr>
      <w:r>
        <w:rPr>
          <w:rFonts w:ascii="Verdana" w:hAnsi="Verdana" w:cs="Poppins"/>
        </w:rPr>
        <w:t>Twice yearly summits</w:t>
      </w:r>
      <w:r w:rsidR="00AB186F">
        <w:rPr>
          <w:rFonts w:ascii="Verdana" w:hAnsi="Verdana" w:cs="Poppins"/>
        </w:rPr>
        <w:t xml:space="preserve"> involving people with disability</w:t>
      </w:r>
      <w:r w:rsidR="00C7282A">
        <w:rPr>
          <w:rFonts w:ascii="Verdana" w:hAnsi="Verdana" w:cs="Poppins"/>
        </w:rPr>
        <w:t>,</w:t>
      </w:r>
      <w:r w:rsidR="00AB186F">
        <w:rPr>
          <w:rFonts w:ascii="Verdana" w:hAnsi="Verdana" w:cs="Poppins"/>
        </w:rPr>
        <w:t xml:space="preserve"> their families</w:t>
      </w:r>
      <w:r w:rsidR="00C7282A">
        <w:rPr>
          <w:rFonts w:ascii="Verdana" w:hAnsi="Verdana" w:cs="Poppins"/>
        </w:rPr>
        <w:t xml:space="preserve"> and employers</w:t>
      </w:r>
      <w:r>
        <w:rPr>
          <w:rFonts w:ascii="Verdana" w:hAnsi="Verdana" w:cs="Poppins"/>
        </w:rPr>
        <w:t xml:space="preserve">, to provide a platform </w:t>
      </w:r>
      <w:r w:rsidR="009F427F">
        <w:rPr>
          <w:rFonts w:ascii="Verdana" w:hAnsi="Verdana" w:cs="Poppins"/>
        </w:rPr>
        <w:t>to</w:t>
      </w:r>
      <w:r>
        <w:rPr>
          <w:rFonts w:ascii="Verdana" w:hAnsi="Verdana" w:cs="Poppins"/>
        </w:rPr>
        <w:t xml:space="preserve"> shar</w:t>
      </w:r>
      <w:r w:rsidR="009F427F">
        <w:rPr>
          <w:rFonts w:ascii="Verdana" w:hAnsi="Verdana" w:cs="Poppins"/>
        </w:rPr>
        <w:t>e</w:t>
      </w:r>
      <w:r>
        <w:rPr>
          <w:rFonts w:ascii="Verdana" w:hAnsi="Verdana" w:cs="Poppins"/>
        </w:rPr>
        <w:t xml:space="preserve"> success</w:t>
      </w:r>
      <w:r w:rsidR="0018765F">
        <w:rPr>
          <w:rFonts w:ascii="Verdana" w:hAnsi="Verdana" w:cs="Poppins"/>
        </w:rPr>
        <w:t>es</w:t>
      </w:r>
      <w:r>
        <w:rPr>
          <w:rFonts w:ascii="Verdana" w:hAnsi="Verdana" w:cs="Poppins"/>
        </w:rPr>
        <w:t xml:space="preserve"> and discuss ‘what next</w:t>
      </w:r>
      <w:r w:rsidR="0019044E">
        <w:rPr>
          <w:rFonts w:ascii="Verdana" w:hAnsi="Verdana" w:cs="Poppins"/>
        </w:rPr>
        <w:t>?</w:t>
      </w:r>
      <w:r>
        <w:rPr>
          <w:rFonts w:ascii="Verdana" w:hAnsi="Verdana" w:cs="Poppins"/>
        </w:rPr>
        <w:t>’</w:t>
      </w:r>
      <w:r w:rsidR="00235DD5">
        <w:rPr>
          <w:rFonts w:ascii="Verdana" w:hAnsi="Verdana" w:cs="Poppins"/>
        </w:rPr>
        <w:t>,</w:t>
      </w:r>
    </w:p>
    <w:p w14:paraId="4A0415B4" w14:textId="4738332F" w:rsidR="00133760" w:rsidRPr="002849F6" w:rsidRDefault="00133760" w:rsidP="00E82F45">
      <w:pPr>
        <w:pStyle w:val="ListParagraph"/>
        <w:numPr>
          <w:ilvl w:val="0"/>
          <w:numId w:val="7"/>
        </w:numPr>
        <w:spacing w:line="278" w:lineRule="auto"/>
        <w:ind w:right="-46"/>
        <w:jc w:val="both"/>
        <w:rPr>
          <w:rFonts w:ascii="Verdana" w:hAnsi="Verdana"/>
        </w:rPr>
      </w:pPr>
      <w:r>
        <w:rPr>
          <w:rFonts w:ascii="Verdana" w:hAnsi="Verdana" w:cs="Poppins"/>
        </w:rPr>
        <w:t xml:space="preserve">Engaging Industry Training Councils to </w:t>
      </w:r>
      <w:r w:rsidR="00235DD5">
        <w:rPr>
          <w:rFonts w:ascii="Verdana" w:hAnsi="Verdana" w:cs="Poppins"/>
        </w:rPr>
        <w:t xml:space="preserve">spread success stories across </w:t>
      </w:r>
      <w:r w:rsidR="00235DD5" w:rsidRPr="002849F6">
        <w:rPr>
          <w:rFonts w:ascii="Verdana" w:hAnsi="Verdana"/>
        </w:rPr>
        <w:t>their stakeholder networks.</w:t>
      </w:r>
    </w:p>
    <w:p w14:paraId="23D044C8" w14:textId="3779EE8C" w:rsidR="00DF37A2" w:rsidRDefault="00DF37A2" w:rsidP="00F4340A">
      <w:pPr>
        <w:spacing w:line="278" w:lineRule="auto"/>
        <w:ind w:right="-46"/>
        <w:jc w:val="both"/>
        <w:rPr>
          <w:rFonts w:ascii="Verdana" w:hAnsi="Verdana" w:cs="Poppins"/>
        </w:rPr>
      </w:pPr>
      <w:r w:rsidRPr="002849F6">
        <w:rPr>
          <w:rFonts w:ascii="Verdana" w:hAnsi="Verdana"/>
        </w:rPr>
        <w:t xml:space="preserve">Regional </w:t>
      </w:r>
      <w:r w:rsidR="00133760" w:rsidRPr="002849F6">
        <w:rPr>
          <w:rFonts w:ascii="Verdana" w:hAnsi="Verdana"/>
        </w:rPr>
        <w:t xml:space="preserve">summit participants </w:t>
      </w:r>
      <w:r w:rsidR="00895FB8" w:rsidRPr="002849F6">
        <w:rPr>
          <w:rFonts w:ascii="Verdana" w:hAnsi="Verdana"/>
        </w:rPr>
        <w:t xml:space="preserve">reminded the summit not to forget the regions when discussing mechanisms to improve the information </w:t>
      </w:r>
      <w:r w:rsidR="0080399F" w:rsidRPr="002849F6">
        <w:rPr>
          <w:rFonts w:ascii="Verdana" w:hAnsi="Verdana"/>
        </w:rPr>
        <w:t>flow to people with disability</w:t>
      </w:r>
      <w:r w:rsidR="00287113" w:rsidRPr="002849F6">
        <w:rPr>
          <w:rFonts w:ascii="Verdana" w:hAnsi="Verdana"/>
        </w:rPr>
        <w:t>, families</w:t>
      </w:r>
      <w:r w:rsidR="0080399F" w:rsidRPr="002849F6">
        <w:rPr>
          <w:rFonts w:ascii="Verdana" w:hAnsi="Verdana"/>
        </w:rPr>
        <w:t xml:space="preserve"> and employers, noting the need for more </w:t>
      </w:r>
      <w:r w:rsidR="00DC5A6B" w:rsidRPr="002849F6">
        <w:rPr>
          <w:rFonts w:ascii="Verdana" w:hAnsi="Verdana"/>
        </w:rPr>
        <w:t xml:space="preserve">localised and </w:t>
      </w:r>
      <w:r w:rsidR="00054271" w:rsidRPr="002849F6">
        <w:rPr>
          <w:rFonts w:ascii="Verdana" w:hAnsi="Verdana"/>
        </w:rPr>
        <w:t>place-based</w:t>
      </w:r>
      <w:r w:rsidR="0080399F" w:rsidRPr="002849F6">
        <w:rPr>
          <w:rFonts w:ascii="Verdana" w:hAnsi="Verdana"/>
        </w:rPr>
        <w:t xml:space="preserve"> approaches for </w:t>
      </w:r>
      <w:r w:rsidR="005A5D4C" w:rsidRPr="002849F6">
        <w:rPr>
          <w:rFonts w:ascii="Verdana" w:hAnsi="Verdana"/>
        </w:rPr>
        <w:t>sharing</w:t>
      </w:r>
      <w:r w:rsidR="0080399F" w:rsidRPr="002849F6">
        <w:rPr>
          <w:rFonts w:ascii="Verdana" w:hAnsi="Verdana"/>
        </w:rPr>
        <w:t xml:space="preserve"> stories and experiences</w:t>
      </w:r>
      <w:r w:rsidR="005A5D4C" w:rsidRPr="002849F6">
        <w:rPr>
          <w:rFonts w:ascii="Verdana" w:hAnsi="Verdana"/>
        </w:rPr>
        <w:t>, and information about the</w:t>
      </w:r>
      <w:r w:rsidR="005A5D4C">
        <w:rPr>
          <w:rFonts w:ascii="Verdana" w:hAnsi="Verdana" w:cs="Poppins"/>
        </w:rPr>
        <w:t xml:space="preserve"> employment opportunities available.</w:t>
      </w:r>
    </w:p>
    <w:bookmarkEnd w:id="0"/>
    <w:p w14:paraId="263F122E" w14:textId="5BC881B3" w:rsidR="00664174" w:rsidRDefault="00664174" w:rsidP="00E70FF6">
      <w:pPr>
        <w:spacing w:after="120"/>
        <w:ind w:left="-3"/>
        <w:jc w:val="both"/>
        <w:rPr>
          <w:rFonts w:ascii="Verdana" w:hAnsi="Verdana"/>
        </w:rPr>
      </w:pPr>
    </w:p>
    <w:p w14:paraId="6559DCD4" w14:textId="16A9F592" w:rsidR="00785237" w:rsidRPr="0019044E" w:rsidRDefault="00785237" w:rsidP="00E82F45">
      <w:pPr>
        <w:pStyle w:val="ListParagraph"/>
        <w:numPr>
          <w:ilvl w:val="0"/>
          <w:numId w:val="6"/>
        </w:numPr>
        <w:spacing w:after="120"/>
        <w:ind w:left="357"/>
        <w:jc w:val="both"/>
        <w:rPr>
          <w:rFonts w:ascii="Verdana" w:hAnsi="Verdana"/>
          <w:b/>
          <w:bCs/>
          <w:i/>
          <w:iCs/>
          <w:sz w:val="24"/>
          <w:szCs w:val="24"/>
        </w:rPr>
      </w:pPr>
      <w:r w:rsidRPr="0019044E">
        <w:rPr>
          <w:rFonts w:ascii="Verdana" w:hAnsi="Verdana"/>
          <w:b/>
          <w:bCs/>
          <w:i/>
          <w:iCs/>
          <w:sz w:val="24"/>
          <w:szCs w:val="24"/>
        </w:rPr>
        <w:t>Focus on the person</w:t>
      </w:r>
    </w:p>
    <w:p w14:paraId="081F5AFF" w14:textId="4319255B" w:rsidR="001D035A" w:rsidRDefault="00081C85" w:rsidP="00F4340A">
      <w:pPr>
        <w:spacing w:after="120"/>
        <w:ind w:right="-46"/>
        <w:jc w:val="both"/>
        <w:rPr>
          <w:rFonts w:ascii="Verdana" w:hAnsi="Verdana" w:cstheme="minorHAnsi"/>
        </w:rPr>
      </w:pPr>
      <w:r w:rsidRPr="00287113">
        <w:rPr>
          <w:rFonts w:ascii="Verdana" w:hAnsi="Verdana" w:cstheme="minorHAnsi"/>
        </w:rPr>
        <w:t>A common thread across all POD discussion</w:t>
      </w:r>
      <w:r w:rsidR="001C232D" w:rsidRPr="00287113">
        <w:rPr>
          <w:rFonts w:ascii="Verdana" w:hAnsi="Verdana" w:cstheme="minorHAnsi"/>
        </w:rPr>
        <w:t>s</w:t>
      </w:r>
      <w:r w:rsidRPr="00287113">
        <w:rPr>
          <w:rFonts w:ascii="Verdana" w:hAnsi="Verdana" w:cstheme="minorHAnsi"/>
        </w:rPr>
        <w:t xml:space="preserve"> </w:t>
      </w:r>
      <w:r w:rsidR="000E7D9A">
        <w:rPr>
          <w:rFonts w:ascii="Verdana" w:hAnsi="Verdana" w:cstheme="minorHAnsi"/>
        </w:rPr>
        <w:t xml:space="preserve">throughout the day </w:t>
      </w:r>
      <w:r w:rsidRPr="00287113">
        <w:rPr>
          <w:rFonts w:ascii="Verdana" w:hAnsi="Verdana" w:cstheme="minorHAnsi"/>
        </w:rPr>
        <w:t xml:space="preserve">was that the </w:t>
      </w:r>
      <w:r w:rsidR="0074496C" w:rsidRPr="00287113">
        <w:rPr>
          <w:rFonts w:ascii="Verdana" w:hAnsi="Verdana" w:cstheme="minorHAnsi"/>
        </w:rPr>
        <w:t xml:space="preserve">failure to be mindful of different disabilities, abilities and capabilities means </w:t>
      </w:r>
      <w:r w:rsidR="009000E8">
        <w:rPr>
          <w:rFonts w:ascii="Verdana" w:hAnsi="Verdana" w:cstheme="minorHAnsi"/>
        </w:rPr>
        <w:t xml:space="preserve">that </w:t>
      </w:r>
      <w:r w:rsidR="0074496C" w:rsidRPr="00287113">
        <w:rPr>
          <w:rFonts w:ascii="Verdana" w:hAnsi="Verdana" w:cstheme="minorHAnsi"/>
        </w:rPr>
        <w:t xml:space="preserve">many people with disability are </w:t>
      </w:r>
      <w:r w:rsidR="004214FE" w:rsidRPr="00287113">
        <w:rPr>
          <w:rFonts w:ascii="Verdana" w:hAnsi="Verdana" w:cstheme="minorHAnsi"/>
        </w:rPr>
        <w:t xml:space="preserve">missing out on </w:t>
      </w:r>
      <w:r w:rsidR="00287113">
        <w:rPr>
          <w:rFonts w:ascii="Verdana" w:hAnsi="Verdana" w:cstheme="minorHAnsi"/>
        </w:rPr>
        <w:t xml:space="preserve">potential </w:t>
      </w:r>
      <w:r w:rsidR="004214FE" w:rsidRPr="00287113">
        <w:rPr>
          <w:rFonts w:ascii="Verdana" w:hAnsi="Verdana" w:cstheme="minorHAnsi"/>
        </w:rPr>
        <w:t>employment opportunities</w:t>
      </w:r>
      <w:r w:rsidR="00287113" w:rsidRPr="00287113">
        <w:rPr>
          <w:rFonts w:ascii="Verdana" w:hAnsi="Verdana" w:cstheme="minorHAnsi"/>
        </w:rPr>
        <w:t>.</w:t>
      </w:r>
      <w:r w:rsidR="0074496C" w:rsidRPr="00287113">
        <w:rPr>
          <w:rFonts w:ascii="Verdana" w:hAnsi="Verdana" w:cstheme="minorHAnsi"/>
        </w:rPr>
        <w:t xml:space="preserve"> </w:t>
      </w:r>
    </w:p>
    <w:p w14:paraId="7FDBC3D8" w14:textId="2B6E762C" w:rsidR="00DC5A6B" w:rsidRPr="0056758E" w:rsidRDefault="00DC5A6B" w:rsidP="00CA5792">
      <w:pPr>
        <w:spacing w:line="278" w:lineRule="auto"/>
        <w:ind w:right="-46"/>
        <w:jc w:val="both"/>
        <w:rPr>
          <w:rFonts w:ascii="Verdana" w:hAnsi="Verdana"/>
        </w:rPr>
      </w:pPr>
      <w:r w:rsidRPr="00F613AD">
        <w:rPr>
          <w:rFonts w:ascii="Verdana" w:hAnsi="Verdana" w:cstheme="minorHAnsi"/>
        </w:rPr>
        <w:t xml:space="preserve">Participants </w:t>
      </w:r>
      <w:r w:rsidR="000E7D9A" w:rsidRPr="00F613AD">
        <w:rPr>
          <w:rFonts w:ascii="Verdana" w:hAnsi="Verdana" w:cstheme="minorHAnsi"/>
        </w:rPr>
        <w:t xml:space="preserve">consistently reminded each other that </w:t>
      </w:r>
      <w:r w:rsidR="009E63FA">
        <w:rPr>
          <w:rFonts w:ascii="Verdana" w:hAnsi="Verdana" w:cstheme="minorHAnsi"/>
        </w:rPr>
        <w:t xml:space="preserve">jobs and careers are by definition </w:t>
      </w:r>
      <w:r w:rsidR="0019044E">
        <w:rPr>
          <w:rFonts w:ascii="Verdana" w:hAnsi="Verdana" w:cstheme="minorHAnsi"/>
        </w:rPr>
        <w:t>‘</w:t>
      </w:r>
      <w:r w:rsidR="009E63FA">
        <w:rPr>
          <w:rFonts w:ascii="Verdana" w:hAnsi="Verdana" w:cstheme="minorHAnsi"/>
        </w:rPr>
        <w:t>personal</w:t>
      </w:r>
      <w:proofErr w:type="gramStart"/>
      <w:r w:rsidR="0019044E">
        <w:rPr>
          <w:rFonts w:ascii="Verdana" w:hAnsi="Verdana" w:cstheme="minorHAnsi"/>
        </w:rPr>
        <w:t>’</w:t>
      </w:r>
      <w:proofErr w:type="gramEnd"/>
      <w:r w:rsidR="009C7363">
        <w:rPr>
          <w:rFonts w:ascii="Verdana" w:hAnsi="Verdana" w:cstheme="minorHAnsi"/>
        </w:rPr>
        <w:t xml:space="preserve"> and employment approaches need to be as </w:t>
      </w:r>
      <w:r w:rsidR="0016425B">
        <w:rPr>
          <w:rFonts w:ascii="Verdana" w:hAnsi="Verdana" w:cstheme="minorHAnsi"/>
        </w:rPr>
        <w:t>individualised</w:t>
      </w:r>
      <w:r w:rsidR="009C7363">
        <w:rPr>
          <w:rFonts w:ascii="Verdana" w:hAnsi="Verdana" w:cstheme="minorHAnsi"/>
        </w:rPr>
        <w:t xml:space="preserve"> as possible. </w:t>
      </w:r>
      <w:r w:rsidR="0016425B">
        <w:rPr>
          <w:rFonts w:ascii="Verdana" w:hAnsi="Verdana" w:cstheme="minorHAnsi"/>
        </w:rPr>
        <w:t>S</w:t>
      </w:r>
      <w:r w:rsidR="00A03072" w:rsidRPr="00F613AD">
        <w:rPr>
          <w:rFonts w:ascii="Verdana" w:hAnsi="Verdana" w:cstheme="minorHAnsi"/>
        </w:rPr>
        <w:t xml:space="preserve">uccess depends on relationships, </w:t>
      </w:r>
      <w:r w:rsidR="005126E2">
        <w:rPr>
          <w:rFonts w:ascii="Verdana" w:hAnsi="Verdana" w:cstheme="minorHAnsi"/>
        </w:rPr>
        <w:t xml:space="preserve">which </w:t>
      </w:r>
      <w:r w:rsidR="0016425B">
        <w:rPr>
          <w:rFonts w:ascii="Verdana" w:hAnsi="Verdana" w:cstheme="minorHAnsi"/>
        </w:rPr>
        <w:t xml:space="preserve">involve </w:t>
      </w:r>
      <w:r w:rsidR="00A03072" w:rsidRPr="00F613AD">
        <w:rPr>
          <w:rFonts w:ascii="Verdana" w:hAnsi="Verdana" w:cstheme="minorHAnsi"/>
        </w:rPr>
        <w:t>open dialogue and a holistic approach</w:t>
      </w:r>
      <w:r w:rsidR="00BD395C">
        <w:rPr>
          <w:rFonts w:ascii="Verdana" w:hAnsi="Verdana" w:cstheme="minorHAnsi"/>
        </w:rPr>
        <w:t>,</w:t>
      </w:r>
      <w:r w:rsidR="00C60590" w:rsidRPr="00F613AD">
        <w:rPr>
          <w:rFonts w:ascii="Verdana" w:hAnsi="Verdana" w:cstheme="minorHAnsi"/>
        </w:rPr>
        <w:t xml:space="preserve"> </w:t>
      </w:r>
      <w:r w:rsidR="00F613AD" w:rsidRPr="00F613AD">
        <w:rPr>
          <w:rFonts w:ascii="Verdana" w:hAnsi="Verdana" w:cstheme="minorHAnsi"/>
        </w:rPr>
        <w:t xml:space="preserve">actively </w:t>
      </w:r>
      <w:r w:rsidR="00C60590" w:rsidRPr="00F613AD">
        <w:rPr>
          <w:rFonts w:ascii="Verdana" w:hAnsi="Verdana" w:cstheme="minorHAnsi"/>
        </w:rPr>
        <w:t xml:space="preserve">listening to </w:t>
      </w:r>
      <w:r w:rsidR="00F613AD" w:rsidRPr="00F613AD">
        <w:rPr>
          <w:rFonts w:ascii="Verdana" w:hAnsi="Verdana" w:cstheme="minorHAnsi"/>
        </w:rPr>
        <w:t>truly</w:t>
      </w:r>
      <w:r w:rsidR="00C60590" w:rsidRPr="00F613AD">
        <w:rPr>
          <w:rFonts w:ascii="Verdana" w:hAnsi="Verdana" w:cstheme="minorHAnsi"/>
        </w:rPr>
        <w:t xml:space="preserve"> understand the person</w:t>
      </w:r>
      <w:r w:rsidR="00DF1624">
        <w:rPr>
          <w:rFonts w:ascii="Verdana" w:hAnsi="Verdana" w:cstheme="minorHAnsi"/>
        </w:rPr>
        <w:t xml:space="preserve"> and their individual ambition,</w:t>
      </w:r>
      <w:r w:rsidR="00C60590" w:rsidRPr="00F613AD">
        <w:rPr>
          <w:rFonts w:ascii="Verdana" w:hAnsi="Verdana" w:cstheme="minorHAnsi"/>
        </w:rPr>
        <w:t xml:space="preserve"> </w:t>
      </w:r>
      <w:r w:rsidR="00F613AD" w:rsidRPr="00F613AD">
        <w:rPr>
          <w:rFonts w:ascii="Verdana" w:hAnsi="Verdana" w:cstheme="minorHAnsi"/>
        </w:rPr>
        <w:t xml:space="preserve">and </w:t>
      </w:r>
      <w:r w:rsidR="00A4302F" w:rsidRPr="00F613AD">
        <w:rPr>
          <w:rFonts w:ascii="Verdana" w:hAnsi="Verdana" w:cstheme="minorHAnsi"/>
        </w:rPr>
        <w:t>focuses on employing people for their strengths</w:t>
      </w:r>
      <w:r w:rsidR="00F77671">
        <w:rPr>
          <w:rFonts w:ascii="Verdana" w:hAnsi="Verdana" w:cstheme="minorHAnsi"/>
        </w:rPr>
        <w:t xml:space="preserve">, </w:t>
      </w:r>
      <w:r w:rsidR="00F77671" w:rsidRPr="0056758E">
        <w:rPr>
          <w:rFonts w:ascii="Verdana" w:hAnsi="Verdana"/>
        </w:rPr>
        <w:t>interests and</w:t>
      </w:r>
      <w:r w:rsidR="00861670" w:rsidRPr="0056758E">
        <w:rPr>
          <w:rFonts w:ascii="Verdana" w:hAnsi="Verdana"/>
        </w:rPr>
        <w:t xml:space="preserve"> </w:t>
      </w:r>
      <w:r w:rsidR="00A4302F" w:rsidRPr="0056758E">
        <w:rPr>
          <w:rFonts w:ascii="Verdana" w:hAnsi="Verdana"/>
        </w:rPr>
        <w:t>skills, rather than on their disability</w:t>
      </w:r>
      <w:r w:rsidR="00F613AD" w:rsidRPr="0056758E">
        <w:rPr>
          <w:rFonts w:ascii="Verdana" w:hAnsi="Verdana"/>
        </w:rPr>
        <w:t>.</w:t>
      </w:r>
      <w:r w:rsidRPr="0056758E">
        <w:rPr>
          <w:rFonts w:ascii="Verdana" w:hAnsi="Verdana"/>
        </w:rPr>
        <w:t xml:space="preserve"> </w:t>
      </w:r>
    </w:p>
    <w:p w14:paraId="3413EF08" w14:textId="1F3437E4" w:rsidR="0074496C" w:rsidRPr="0019044E" w:rsidRDefault="00C34084" w:rsidP="00E82F45">
      <w:pPr>
        <w:pStyle w:val="ListParagraph"/>
        <w:numPr>
          <w:ilvl w:val="0"/>
          <w:numId w:val="6"/>
        </w:numPr>
        <w:tabs>
          <w:tab w:val="left" w:pos="567"/>
        </w:tabs>
        <w:spacing w:after="120"/>
        <w:ind w:left="357"/>
        <w:jc w:val="both"/>
        <w:rPr>
          <w:rFonts w:ascii="Verdana" w:hAnsi="Verdana"/>
          <w:b/>
          <w:bCs/>
          <w:i/>
          <w:iCs/>
          <w:sz w:val="24"/>
          <w:szCs w:val="24"/>
        </w:rPr>
      </w:pPr>
      <w:r w:rsidRPr="0019044E">
        <w:rPr>
          <w:rFonts w:ascii="Verdana" w:hAnsi="Verdana"/>
          <w:b/>
          <w:bCs/>
          <w:i/>
          <w:iCs/>
          <w:sz w:val="24"/>
          <w:szCs w:val="24"/>
        </w:rPr>
        <w:t xml:space="preserve">Funding support </w:t>
      </w:r>
      <w:r w:rsidR="00A73149" w:rsidRPr="0019044E">
        <w:rPr>
          <w:rFonts w:ascii="Verdana" w:hAnsi="Verdana"/>
          <w:b/>
          <w:bCs/>
          <w:i/>
          <w:iCs/>
          <w:sz w:val="24"/>
          <w:szCs w:val="24"/>
        </w:rPr>
        <w:t>will be</w:t>
      </w:r>
      <w:r w:rsidRPr="0019044E">
        <w:rPr>
          <w:rFonts w:ascii="Verdana" w:hAnsi="Verdana"/>
          <w:b/>
          <w:bCs/>
          <w:i/>
          <w:iCs/>
          <w:sz w:val="24"/>
          <w:szCs w:val="24"/>
        </w:rPr>
        <w:t xml:space="preserve"> required</w:t>
      </w:r>
    </w:p>
    <w:p w14:paraId="6B55A0C6" w14:textId="61ECFC6B" w:rsidR="007D74D8" w:rsidRPr="00D77370" w:rsidRDefault="00F47A6E" w:rsidP="00CA5792">
      <w:pPr>
        <w:pStyle w:val="Heading3"/>
        <w:numPr>
          <w:ilvl w:val="0"/>
          <w:numId w:val="0"/>
        </w:numPr>
        <w:spacing w:after="200" w:line="264" w:lineRule="auto"/>
        <w:ind w:right="-46"/>
        <w:jc w:val="both"/>
        <w:rPr>
          <w:rFonts w:ascii="Verdana" w:eastAsia="Poppins" w:hAnsi="Verdana" w:cs="Poppins"/>
          <w:sz w:val="22"/>
          <w:szCs w:val="22"/>
        </w:rPr>
      </w:pPr>
      <w:r w:rsidRPr="00DF10F4">
        <w:rPr>
          <w:rFonts w:ascii="Verdana" w:hAnsi="Verdana"/>
          <w:sz w:val="22"/>
          <w:szCs w:val="22"/>
        </w:rPr>
        <w:t xml:space="preserve">While pleasingly the </w:t>
      </w:r>
      <w:r w:rsidR="007D74D8" w:rsidRPr="00DF10F4">
        <w:rPr>
          <w:rFonts w:ascii="Verdana" w:hAnsi="Verdana"/>
          <w:sz w:val="22"/>
          <w:szCs w:val="22"/>
        </w:rPr>
        <w:t xml:space="preserve">POD discussions focused </w:t>
      </w:r>
      <w:r w:rsidR="00A73149" w:rsidRPr="00DF10F4">
        <w:rPr>
          <w:rFonts w:ascii="Verdana" w:hAnsi="Verdana"/>
          <w:sz w:val="22"/>
          <w:szCs w:val="22"/>
        </w:rPr>
        <w:t xml:space="preserve">almost entirely </w:t>
      </w:r>
      <w:r w:rsidR="007D74D8" w:rsidRPr="00DF10F4">
        <w:rPr>
          <w:rFonts w:ascii="Verdana" w:hAnsi="Verdana"/>
          <w:sz w:val="22"/>
          <w:szCs w:val="22"/>
        </w:rPr>
        <w:t xml:space="preserve">on strategies required to </w:t>
      </w:r>
      <w:r w:rsidR="007D74D8" w:rsidRPr="00D77370">
        <w:rPr>
          <w:rFonts w:ascii="Verdana" w:eastAsia="Poppins" w:hAnsi="Verdana" w:cs="Poppins"/>
          <w:sz w:val="22"/>
          <w:szCs w:val="22"/>
        </w:rPr>
        <w:t xml:space="preserve">create more certain bridges and pathways to employment for people with disability, many of the </w:t>
      </w:r>
      <w:r w:rsidR="00AE0B38" w:rsidRPr="00D77370">
        <w:rPr>
          <w:rFonts w:ascii="Verdana" w:eastAsia="Poppins" w:hAnsi="Verdana" w:cs="Poppins"/>
          <w:sz w:val="22"/>
          <w:szCs w:val="22"/>
        </w:rPr>
        <w:t xml:space="preserve">themes and calls for action </w:t>
      </w:r>
      <w:r w:rsidR="00A73149" w:rsidRPr="00D77370">
        <w:rPr>
          <w:rFonts w:ascii="Verdana" w:eastAsia="Poppins" w:hAnsi="Verdana" w:cs="Poppins"/>
          <w:sz w:val="22"/>
          <w:szCs w:val="22"/>
        </w:rPr>
        <w:t>may</w:t>
      </w:r>
      <w:r w:rsidR="00AE0B38" w:rsidRPr="00D77370">
        <w:rPr>
          <w:rFonts w:ascii="Verdana" w:eastAsia="Poppins" w:hAnsi="Verdana" w:cs="Poppins"/>
          <w:sz w:val="22"/>
          <w:szCs w:val="22"/>
        </w:rPr>
        <w:t xml:space="preserve"> require funding support if they are to be realised.</w:t>
      </w:r>
    </w:p>
    <w:p w14:paraId="1105D6BF" w14:textId="246DD7A7" w:rsidR="00422AFD" w:rsidRDefault="0089308B" w:rsidP="00CA5792">
      <w:pPr>
        <w:pStyle w:val="Heading3"/>
        <w:numPr>
          <w:ilvl w:val="0"/>
          <w:numId w:val="0"/>
        </w:numPr>
        <w:spacing w:after="200" w:line="264" w:lineRule="auto"/>
        <w:ind w:right="-46"/>
        <w:jc w:val="both"/>
        <w:rPr>
          <w:rFonts w:ascii="Verdana" w:eastAsia="Poppins" w:hAnsi="Verdana" w:cs="Poppins"/>
          <w:sz w:val="22"/>
          <w:szCs w:val="22"/>
        </w:rPr>
      </w:pPr>
      <w:r>
        <w:rPr>
          <w:rFonts w:ascii="Verdana" w:eastAsia="Poppins" w:hAnsi="Verdana" w:cs="Poppins"/>
          <w:sz w:val="22"/>
          <w:szCs w:val="22"/>
        </w:rPr>
        <w:t>T</w:t>
      </w:r>
      <w:r w:rsidR="00422AFD">
        <w:rPr>
          <w:rFonts w:ascii="Verdana" w:eastAsia="Poppins" w:hAnsi="Verdana" w:cs="Poppins"/>
          <w:sz w:val="22"/>
          <w:szCs w:val="22"/>
        </w:rPr>
        <w:t xml:space="preserve">he primary areas for </w:t>
      </w:r>
      <w:r w:rsidR="00EC35DE">
        <w:rPr>
          <w:rFonts w:ascii="Verdana" w:eastAsia="Poppins" w:hAnsi="Verdana" w:cs="Poppins"/>
          <w:sz w:val="22"/>
          <w:szCs w:val="22"/>
        </w:rPr>
        <w:t xml:space="preserve">funding </w:t>
      </w:r>
      <w:r w:rsidR="008A0F1D">
        <w:rPr>
          <w:rFonts w:ascii="Verdana" w:eastAsia="Poppins" w:hAnsi="Verdana" w:cs="Poppins"/>
          <w:sz w:val="22"/>
          <w:szCs w:val="22"/>
        </w:rPr>
        <w:t>consideration</w:t>
      </w:r>
      <w:r w:rsidR="00EC35DE">
        <w:rPr>
          <w:rFonts w:ascii="Verdana" w:eastAsia="Poppins" w:hAnsi="Verdana" w:cs="Poppins"/>
          <w:sz w:val="22"/>
          <w:szCs w:val="22"/>
        </w:rPr>
        <w:t xml:space="preserve"> </w:t>
      </w:r>
      <w:r w:rsidR="00F72B75">
        <w:rPr>
          <w:rFonts w:ascii="Verdana" w:eastAsia="Poppins" w:hAnsi="Verdana" w:cs="Poppins"/>
          <w:sz w:val="22"/>
          <w:szCs w:val="22"/>
        </w:rPr>
        <w:t>may include:</w:t>
      </w:r>
    </w:p>
    <w:p w14:paraId="708E5DFC" w14:textId="5BFC8010" w:rsidR="00EC35DE" w:rsidRDefault="00CF27D4" w:rsidP="00E82F45">
      <w:pPr>
        <w:pStyle w:val="ListParagraph"/>
        <w:numPr>
          <w:ilvl w:val="0"/>
          <w:numId w:val="7"/>
        </w:numPr>
        <w:spacing w:line="278" w:lineRule="auto"/>
        <w:ind w:right="-46"/>
        <w:jc w:val="both"/>
        <w:rPr>
          <w:rFonts w:ascii="Verdana" w:hAnsi="Verdana" w:cs="Poppins"/>
        </w:rPr>
      </w:pPr>
      <w:r w:rsidRPr="00D77370">
        <w:rPr>
          <w:rFonts w:ascii="Verdana" w:hAnsi="Verdana" w:cs="Poppins"/>
        </w:rPr>
        <w:t>To support the c</w:t>
      </w:r>
      <w:r w:rsidR="00EC35DE" w:rsidRPr="00D77370">
        <w:rPr>
          <w:rFonts w:ascii="Verdana" w:hAnsi="Verdana" w:cs="Poppins"/>
        </w:rPr>
        <w:t xml:space="preserve">apacity building of </w:t>
      </w:r>
      <w:r w:rsidR="00E84F4E" w:rsidRPr="00D77370">
        <w:rPr>
          <w:rFonts w:ascii="Verdana" w:hAnsi="Verdana" w:cs="Poppins"/>
        </w:rPr>
        <w:t xml:space="preserve">more </w:t>
      </w:r>
      <w:r w:rsidR="00EC35DE" w:rsidRPr="00D77370">
        <w:rPr>
          <w:rFonts w:ascii="Verdana" w:hAnsi="Verdana" w:cs="Poppins"/>
        </w:rPr>
        <w:t>employers</w:t>
      </w:r>
      <w:r w:rsidRPr="00D77370">
        <w:rPr>
          <w:rFonts w:ascii="Verdana" w:hAnsi="Verdana" w:cs="Poppins"/>
        </w:rPr>
        <w:t xml:space="preserve">, e.g., the development and delivery of training </w:t>
      </w:r>
      <w:r w:rsidR="006B7E78" w:rsidRPr="00D77370">
        <w:rPr>
          <w:rFonts w:ascii="Verdana" w:hAnsi="Verdana" w:cs="Poppins"/>
        </w:rPr>
        <w:t xml:space="preserve">and support </w:t>
      </w:r>
      <w:r w:rsidRPr="00D77370">
        <w:rPr>
          <w:rFonts w:ascii="Verdana" w:hAnsi="Verdana" w:cs="Poppins"/>
        </w:rPr>
        <w:t>packages</w:t>
      </w:r>
      <w:r w:rsidR="00E84F4E" w:rsidRPr="00D77370">
        <w:rPr>
          <w:rFonts w:ascii="Verdana" w:hAnsi="Verdana" w:cs="Poppins"/>
        </w:rPr>
        <w:t>,</w:t>
      </w:r>
    </w:p>
    <w:p w14:paraId="1DB24F64" w14:textId="02CA60D1" w:rsidR="00D50829" w:rsidRPr="00D77370" w:rsidRDefault="00D50829"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To support </w:t>
      </w:r>
      <w:r w:rsidR="00194454">
        <w:rPr>
          <w:rFonts w:ascii="Verdana" w:hAnsi="Verdana" w:cs="Poppins"/>
        </w:rPr>
        <w:t xml:space="preserve">the engagement of mentors to </w:t>
      </w:r>
      <w:r w:rsidR="000F088C">
        <w:rPr>
          <w:rFonts w:ascii="Verdana" w:hAnsi="Verdana" w:cs="Poppins"/>
        </w:rPr>
        <w:t>work with/</w:t>
      </w:r>
      <w:r w:rsidR="00672903">
        <w:rPr>
          <w:rFonts w:ascii="Verdana" w:hAnsi="Verdana" w:cs="Poppins"/>
        </w:rPr>
        <w:t>walk alongside employers to support the change needed,</w:t>
      </w:r>
    </w:p>
    <w:p w14:paraId="613927E0" w14:textId="7A918E30" w:rsidR="00EC35DE" w:rsidRPr="00D77370" w:rsidRDefault="00EC35DE" w:rsidP="00E82F45">
      <w:pPr>
        <w:pStyle w:val="ListParagraph"/>
        <w:numPr>
          <w:ilvl w:val="0"/>
          <w:numId w:val="7"/>
        </w:numPr>
        <w:spacing w:line="278" w:lineRule="auto"/>
        <w:ind w:right="-46"/>
        <w:jc w:val="both"/>
        <w:rPr>
          <w:rFonts w:ascii="Verdana" w:hAnsi="Verdana" w:cs="Poppins"/>
        </w:rPr>
      </w:pPr>
      <w:r w:rsidRPr="00D77370">
        <w:rPr>
          <w:rFonts w:ascii="Verdana" w:hAnsi="Verdana" w:cs="Poppins"/>
        </w:rPr>
        <w:t xml:space="preserve">To improve the collection of meaningful </w:t>
      </w:r>
      <w:r w:rsidR="00162CEE" w:rsidRPr="00D77370">
        <w:rPr>
          <w:rFonts w:ascii="Verdana" w:hAnsi="Verdana" w:cs="Poppins"/>
        </w:rPr>
        <w:t>data against which to measure progress,</w:t>
      </w:r>
    </w:p>
    <w:p w14:paraId="68BB9E87" w14:textId="6F2F0B66" w:rsidR="00EC35DE" w:rsidRPr="00D77370" w:rsidRDefault="00EC35DE" w:rsidP="00E82F45">
      <w:pPr>
        <w:pStyle w:val="ListParagraph"/>
        <w:numPr>
          <w:ilvl w:val="0"/>
          <w:numId w:val="7"/>
        </w:numPr>
        <w:spacing w:line="278" w:lineRule="auto"/>
        <w:ind w:right="-46"/>
        <w:jc w:val="both"/>
        <w:rPr>
          <w:rFonts w:ascii="Verdana" w:hAnsi="Verdana" w:cs="Poppins"/>
        </w:rPr>
      </w:pPr>
      <w:r w:rsidRPr="00D77370">
        <w:rPr>
          <w:rFonts w:ascii="Verdana" w:hAnsi="Verdana" w:cs="Poppins"/>
        </w:rPr>
        <w:t xml:space="preserve">To establish and support </w:t>
      </w:r>
      <w:r w:rsidR="003B7E04" w:rsidRPr="00D77370">
        <w:rPr>
          <w:rFonts w:ascii="Verdana" w:hAnsi="Verdana" w:cs="Poppins"/>
        </w:rPr>
        <w:t xml:space="preserve">mechanisms to improve </w:t>
      </w:r>
      <w:r w:rsidRPr="00D77370">
        <w:rPr>
          <w:rFonts w:ascii="Verdana" w:hAnsi="Verdana" w:cs="Poppins"/>
        </w:rPr>
        <w:t>the sharing of information and success stories</w:t>
      </w:r>
      <w:r w:rsidR="00E84F4E" w:rsidRPr="00D77370">
        <w:rPr>
          <w:rFonts w:ascii="Verdana" w:hAnsi="Verdana" w:cs="Poppins"/>
        </w:rPr>
        <w:t>,</w:t>
      </w:r>
    </w:p>
    <w:p w14:paraId="00BD9F4D" w14:textId="7AD54D93" w:rsidR="00EC35DE" w:rsidRPr="00D77370" w:rsidRDefault="00EC35DE" w:rsidP="00E82F45">
      <w:pPr>
        <w:pStyle w:val="ListParagraph"/>
        <w:numPr>
          <w:ilvl w:val="0"/>
          <w:numId w:val="7"/>
        </w:numPr>
        <w:spacing w:line="278" w:lineRule="auto"/>
        <w:ind w:right="-46"/>
        <w:jc w:val="both"/>
        <w:rPr>
          <w:rFonts w:ascii="Verdana" w:hAnsi="Verdana" w:cs="Poppins"/>
        </w:rPr>
      </w:pPr>
      <w:r w:rsidRPr="00D77370">
        <w:rPr>
          <w:rFonts w:ascii="Verdana" w:hAnsi="Verdana" w:cs="Poppins"/>
        </w:rPr>
        <w:t xml:space="preserve">To </w:t>
      </w:r>
      <w:r w:rsidR="008A0F1D" w:rsidRPr="00D77370">
        <w:rPr>
          <w:rFonts w:ascii="Verdana" w:hAnsi="Verdana" w:cs="Poppins"/>
        </w:rPr>
        <w:t xml:space="preserve">expand resources in schools to </w:t>
      </w:r>
      <w:r w:rsidRPr="00D77370">
        <w:rPr>
          <w:rFonts w:ascii="Verdana" w:hAnsi="Verdana" w:cs="Poppins"/>
        </w:rPr>
        <w:t>achieve consistent transition pathways from school to employment</w:t>
      </w:r>
      <w:r w:rsidR="003B7E04" w:rsidRPr="00D77370">
        <w:rPr>
          <w:rFonts w:ascii="Verdana" w:hAnsi="Verdana" w:cs="Poppins"/>
        </w:rPr>
        <w:t>,</w:t>
      </w:r>
    </w:p>
    <w:p w14:paraId="059502ED" w14:textId="640E0B8B" w:rsidR="00EC35DE" w:rsidRPr="00D77370" w:rsidRDefault="00F72B75" w:rsidP="00E82F45">
      <w:pPr>
        <w:pStyle w:val="ListParagraph"/>
        <w:numPr>
          <w:ilvl w:val="0"/>
          <w:numId w:val="7"/>
        </w:numPr>
        <w:spacing w:line="278" w:lineRule="auto"/>
        <w:ind w:right="-46"/>
        <w:jc w:val="both"/>
        <w:rPr>
          <w:rFonts w:ascii="Verdana" w:hAnsi="Verdana" w:cs="Poppins"/>
        </w:rPr>
      </w:pPr>
      <w:r w:rsidRPr="00D77370">
        <w:rPr>
          <w:rFonts w:ascii="Verdana" w:hAnsi="Verdana" w:cs="Poppins"/>
        </w:rPr>
        <w:t xml:space="preserve">To support </w:t>
      </w:r>
      <w:r w:rsidR="00EC35DE" w:rsidRPr="00D77370">
        <w:rPr>
          <w:rFonts w:ascii="Verdana" w:hAnsi="Verdana" w:cs="Poppins"/>
        </w:rPr>
        <w:t xml:space="preserve">the </w:t>
      </w:r>
      <w:r w:rsidR="008A0F1D" w:rsidRPr="00D77370">
        <w:rPr>
          <w:rFonts w:ascii="Verdana" w:hAnsi="Verdana" w:cs="Poppins"/>
        </w:rPr>
        <w:t>establishment</w:t>
      </w:r>
      <w:r w:rsidR="00EC35DE" w:rsidRPr="00D77370">
        <w:rPr>
          <w:rFonts w:ascii="Verdana" w:hAnsi="Verdana" w:cs="Poppins"/>
        </w:rPr>
        <w:t xml:space="preserve"> of connectors and navigators</w:t>
      </w:r>
      <w:r w:rsidR="003B7E04" w:rsidRPr="00D77370">
        <w:rPr>
          <w:rFonts w:ascii="Verdana" w:hAnsi="Verdana" w:cs="Poppins"/>
        </w:rPr>
        <w:t>,</w:t>
      </w:r>
    </w:p>
    <w:p w14:paraId="6DB874F3" w14:textId="0E326D22" w:rsidR="00F72B75" w:rsidRPr="009A3497" w:rsidRDefault="00F72B75" w:rsidP="00E82F45">
      <w:pPr>
        <w:pStyle w:val="ListParagraph"/>
        <w:numPr>
          <w:ilvl w:val="0"/>
          <w:numId w:val="7"/>
        </w:numPr>
        <w:spacing w:line="278" w:lineRule="auto"/>
        <w:ind w:right="-46"/>
        <w:jc w:val="both"/>
        <w:rPr>
          <w:rFonts w:ascii="Verdana" w:hAnsi="Verdana" w:cs="Poppins"/>
        </w:rPr>
      </w:pPr>
      <w:r w:rsidRPr="00CA5792">
        <w:rPr>
          <w:rFonts w:ascii="Verdana" w:hAnsi="Verdana" w:cs="Poppins"/>
        </w:rPr>
        <w:t>To assist</w:t>
      </w:r>
      <w:r w:rsidRPr="00DF10F4">
        <w:rPr>
          <w:rFonts w:ascii="Verdana" w:hAnsi="Verdana"/>
        </w:rPr>
        <w:t xml:space="preserve"> employers with exploring the potential engagement of people with </w:t>
      </w:r>
      <w:r w:rsidRPr="009A3497">
        <w:rPr>
          <w:rFonts w:ascii="Verdana" w:hAnsi="Verdana"/>
        </w:rPr>
        <w:t>disability</w:t>
      </w:r>
      <w:r w:rsidR="00D77370" w:rsidRPr="009A3497">
        <w:rPr>
          <w:rFonts w:ascii="Verdana" w:hAnsi="Verdana"/>
        </w:rPr>
        <w:t>.</w:t>
      </w:r>
    </w:p>
    <w:p w14:paraId="0B464C78" w14:textId="7AD0467E" w:rsidR="00422AFD" w:rsidRPr="009A3497" w:rsidRDefault="00561EDD" w:rsidP="00CA5792">
      <w:pPr>
        <w:spacing w:line="278" w:lineRule="auto"/>
        <w:ind w:right="-46"/>
        <w:jc w:val="both"/>
        <w:rPr>
          <w:rFonts w:ascii="Verdana" w:eastAsia="Poppins" w:hAnsi="Verdana" w:cs="Poppins"/>
        </w:rPr>
      </w:pPr>
      <w:r w:rsidRPr="009A3497">
        <w:rPr>
          <w:rFonts w:ascii="Verdana" w:eastAsia="Arial" w:hAnsi="Verdana" w:cs="Arial"/>
          <w:bCs/>
          <w:lang w:eastAsia="en-AU"/>
        </w:rPr>
        <w:t xml:space="preserve">Funding priorities were not discussed at the March 2025 </w:t>
      </w:r>
      <w:proofErr w:type="gramStart"/>
      <w:r w:rsidRPr="009A3497">
        <w:rPr>
          <w:rFonts w:ascii="Verdana" w:eastAsia="Arial" w:hAnsi="Verdana" w:cs="Arial"/>
          <w:bCs/>
          <w:lang w:eastAsia="en-AU"/>
        </w:rPr>
        <w:t>summit, but</w:t>
      </w:r>
      <w:proofErr w:type="gramEnd"/>
      <w:r w:rsidRPr="009A3497">
        <w:rPr>
          <w:rFonts w:ascii="Verdana" w:eastAsia="Arial" w:hAnsi="Verdana" w:cs="Arial"/>
          <w:bCs/>
          <w:lang w:eastAsia="en-AU"/>
        </w:rPr>
        <w:t xml:space="preserve"> may form a component of the follow up </w:t>
      </w:r>
      <w:r w:rsidR="0044050B">
        <w:rPr>
          <w:rFonts w:ascii="Verdana" w:eastAsia="Arial" w:hAnsi="Verdana" w:cs="Arial"/>
          <w:bCs/>
          <w:lang w:eastAsia="en-AU"/>
        </w:rPr>
        <w:t>event</w:t>
      </w:r>
      <w:r w:rsidRPr="009A3497">
        <w:rPr>
          <w:rFonts w:ascii="Verdana" w:eastAsia="Arial" w:hAnsi="Verdana" w:cs="Arial"/>
          <w:bCs/>
          <w:lang w:eastAsia="en-AU"/>
        </w:rPr>
        <w:t xml:space="preserve"> in August</w:t>
      </w:r>
      <w:r w:rsidR="00D77370" w:rsidRPr="009A3497">
        <w:rPr>
          <w:rFonts w:ascii="Verdana" w:eastAsia="Arial" w:hAnsi="Verdana" w:cs="Arial"/>
          <w:bCs/>
          <w:lang w:eastAsia="en-AU"/>
        </w:rPr>
        <w:t xml:space="preserve"> 2025</w:t>
      </w:r>
      <w:r w:rsidRPr="009A3497">
        <w:rPr>
          <w:rFonts w:ascii="Verdana" w:eastAsia="Arial" w:hAnsi="Verdana" w:cs="Arial"/>
          <w:bCs/>
          <w:lang w:eastAsia="en-AU"/>
        </w:rPr>
        <w:t>, in partnership between DAWA, CCI WA</w:t>
      </w:r>
      <w:r w:rsidRPr="009A3497">
        <w:rPr>
          <w:rFonts w:ascii="Verdana" w:hAnsi="Verdana" w:cs="Poppins"/>
        </w:rPr>
        <w:t xml:space="preserve"> and Inclusion Solutions</w:t>
      </w:r>
      <w:r w:rsidR="007C0C56">
        <w:rPr>
          <w:rFonts w:ascii="Verdana" w:hAnsi="Verdana" w:cs="Poppins"/>
        </w:rPr>
        <w:t xml:space="preserve"> WA</w:t>
      </w:r>
      <w:r w:rsidR="0047196C" w:rsidRPr="009A3497">
        <w:rPr>
          <w:rFonts w:ascii="Verdana" w:hAnsi="Verdana" w:cs="Poppins"/>
        </w:rPr>
        <w:t>.</w:t>
      </w:r>
    </w:p>
    <w:p w14:paraId="246DD45C" w14:textId="77777777" w:rsidR="009A3497" w:rsidRDefault="009A3497" w:rsidP="00F47A6E">
      <w:pPr>
        <w:spacing w:before="120" w:after="240" w:line="276" w:lineRule="auto"/>
        <w:jc w:val="both"/>
        <w:rPr>
          <w:rFonts w:ascii="Verdana" w:hAnsi="Verdana"/>
          <w:sz w:val="24"/>
          <w:szCs w:val="24"/>
        </w:rPr>
      </w:pPr>
    </w:p>
    <w:p w14:paraId="2FD0BB8B" w14:textId="75B791B8" w:rsidR="00DE7857" w:rsidRDefault="00DE7857">
      <w:pPr>
        <w:rPr>
          <w:rFonts w:ascii="Verdana" w:hAnsi="Verdana"/>
          <w:sz w:val="24"/>
          <w:szCs w:val="24"/>
        </w:rPr>
      </w:pPr>
      <w:r>
        <w:rPr>
          <w:rFonts w:ascii="Verdana" w:hAnsi="Verdana"/>
          <w:sz w:val="24"/>
          <w:szCs w:val="24"/>
        </w:rPr>
        <w:br w:type="page"/>
      </w:r>
    </w:p>
    <w:p w14:paraId="42167DEB" w14:textId="2D95B2D3" w:rsidR="009A3497" w:rsidRDefault="009A3497" w:rsidP="009A3497">
      <w:pPr>
        <w:ind w:right="-46"/>
        <w:jc w:val="both"/>
        <w:rPr>
          <w:rFonts w:ascii="Verdana" w:hAnsi="Verdana" w:cs="Poppins"/>
          <w:sz w:val="24"/>
          <w:szCs w:val="24"/>
        </w:rPr>
      </w:pPr>
      <w:r w:rsidRPr="009A3497">
        <w:rPr>
          <w:rFonts w:ascii="Verdana" w:hAnsi="Verdana"/>
          <w:b/>
          <w:bCs/>
          <w:sz w:val="24"/>
          <w:szCs w:val="24"/>
        </w:rPr>
        <w:lastRenderedPageBreak/>
        <w:t>Summary of overarching messages from the DAWA 20</w:t>
      </w:r>
      <w:r>
        <w:rPr>
          <w:rFonts w:ascii="Verdana" w:hAnsi="Verdana"/>
          <w:b/>
          <w:bCs/>
          <w:sz w:val="24"/>
          <w:szCs w:val="24"/>
        </w:rPr>
        <w:t>25</w:t>
      </w:r>
      <w:r w:rsidRPr="009A3497">
        <w:rPr>
          <w:rFonts w:ascii="Verdana" w:hAnsi="Verdana"/>
          <w:b/>
          <w:bCs/>
          <w:sz w:val="24"/>
          <w:szCs w:val="24"/>
        </w:rPr>
        <w:t xml:space="preserve"> Summit</w:t>
      </w:r>
      <w:r>
        <w:rPr>
          <w:rFonts w:ascii="Verdana" w:hAnsi="Verdana"/>
          <w:b/>
          <w:bCs/>
          <w:sz w:val="24"/>
          <w:szCs w:val="24"/>
        </w:rPr>
        <w:t xml:space="preserve"> </w:t>
      </w:r>
      <w:r w:rsidRPr="009A3497">
        <w:rPr>
          <w:rFonts w:ascii="Verdana" w:hAnsi="Verdana"/>
          <w:b/>
          <w:bCs/>
          <w:sz w:val="24"/>
          <w:szCs w:val="24"/>
        </w:rPr>
        <w:t>-</w:t>
      </w:r>
      <w:r w:rsidR="00DE7857">
        <w:rPr>
          <w:rFonts w:ascii="Verdana" w:hAnsi="Verdana"/>
          <w:b/>
          <w:bCs/>
          <w:sz w:val="24"/>
          <w:szCs w:val="24"/>
        </w:rPr>
        <w:t xml:space="preserve"> </w:t>
      </w:r>
      <w:r w:rsidRPr="009A3497">
        <w:rPr>
          <w:rFonts w:ascii="Verdana" w:hAnsi="Verdana" w:cs="Poppins"/>
          <w:sz w:val="24"/>
          <w:szCs w:val="24"/>
        </w:rPr>
        <w:t>“</w:t>
      </w:r>
      <w:r w:rsidRPr="009A3497">
        <w:rPr>
          <w:rFonts w:ascii="Verdana" w:hAnsi="Verdana" w:cs="Poppins"/>
          <w:b/>
          <w:bCs/>
          <w:sz w:val="24"/>
          <w:szCs w:val="24"/>
        </w:rPr>
        <w:t>Creating more certain bridges and pathways for the employment of people living with disability, particularly those with intellectual disability</w:t>
      </w:r>
      <w:r w:rsidRPr="009A3497">
        <w:rPr>
          <w:rFonts w:ascii="Verdana" w:hAnsi="Verdana" w:cs="Poppins"/>
          <w:sz w:val="24"/>
          <w:szCs w:val="24"/>
        </w:rPr>
        <w:t xml:space="preserve">.” </w:t>
      </w:r>
    </w:p>
    <w:p w14:paraId="73C015B6" w14:textId="6EE64BBA" w:rsidR="009C5A08" w:rsidRDefault="009C5A08" w:rsidP="00E82F45">
      <w:pPr>
        <w:pStyle w:val="ListParagraph"/>
        <w:numPr>
          <w:ilvl w:val="0"/>
          <w:numId w:val="7"/>
        </w:numPr>
        <w:spacing w:line="278" w:lineRule="auto"/>
        <w:ind w:right="-46"/>
        <w:jc w:val="both"/>
        <w:rPr>
          <w:rFonts w:ascii="Verdana" w:hAnsi="Verdana" w:cs="Poppins"/>
        </w:rPr>
      </w:pPr>
      <w:r w:rsidRPr="009C5A08">
        <w:rPr>
          <w:rFonts w:ascii="Verdana" w:hAnsi="Verdana" w:cs="Poppins"/>
        </w:rPr>
        <w:t>In 2018, 53% of people aged 15–64 with disability were in the labour force, compared with 84% of those without disability.</w:t>
      </w:r>
      <w:r>
        <w:rPr>
          <w:rFonts w:ascii="Verdana" w:hAnsi="Verdana" w:cs="Poppins"/>
        </w:rPr>
        <w:t xml:space="preserve"> In addition, </w:t>
      </w:r>
      <w:r w:rsidRPr="009C5A08">
        <w:rPr>
          <w:rFonts w:ascii="Verdana" w:hAnsi="Verdana" w:cs="Poppins"/>
        </w:rPr>
        <w:t>10% of employed people aged 15–64 with disability were underemployed (worked part time and wanted to, and could, work more), compared with 6.9% of those without disability.</w:t>
      </w:r>
    </w:p>
    <w:p w14:paraId="19062775" w14:textId="07215CA6" w:rsidR="009A3497" w:rsidRPr="009A3497" w:rsidRDefault="009A3497" w:rsidP="00E82F45">
      <w:pPr>
        <w:pStyle w:val="ListParagraph"/>
        <w:numPr>
          <w:ilvl w:val="0"/>
          <w:numId w:val="7"/>
        </w:numPr>
        <w:spacing w:line="278" w:lineRule="auto"/>
        <w:ind w:right="-46"/>
        <w:jc w:val="both"/>
        <w:rPr>
          <w:rFonts w:ascii="Verdana" w:hAnsi="Verdana" w:cs="Poppins"/>
        </w:rPr>
      </w:pPr>
      <w:r w:rsidRPr="009A3497">
        <w:rPr>
          <w:rFonts w:ascii="Verdana" w:hAnsi="Verdana" w:cs="Poppins"/>
        </w:rPr>
        <w:t xml:space="preserve">The key findings from the 2022 DAWA Summit </w:t>
      </w:r>
      <w:r w:rsidR="006D7D79">
        <w:rPr>
          <w:rFonts w:ascii="Verdana" w:hAnsi="Verdana" w:cs="Poppins"/>
        </w:rPr>
        <w:t>‘</w:t>
      </w:r>
      <w:r w:rsidRPr="009A3497">
        <w:rPr>
          <w:rFonts w:ascii="Verdana" w:hAnsi="Verdana" w:cs="Poppins"/>
        </w:rPr>
        <w:t>Improving Employment Outcomes for People with Disability</w:t>
      </w:r>
      <w:r w:rsidR="006D7D79">
        <w:rPr>
          <w:rFonts w:ascii="Verdana" w:hAnsi="Verdana" w:cs="Poppins"/>
        </w:rPr>
        <w:t>’</w:t>
      </w:r>
      <w:r w:rsidRPr="009A3497">
        <w:rPr>
          <w:rFonts w:ascii="Verdana" w:hAnsi="Verdana" w:cs="Poppins"/>
        </w:rPr>
        <w:t xml:space="preserve"> remain valid:</w:t>
      </w:r>
    </w:p>
    <w:p w14:paraId="73FD5731" w14:textId="1D78B763"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Must focus on the person</w:t>
      </w:r>
      <w:r w:rsidR="00A42250">
        <w:rPr>
          <w:rFonts w:ascii="Verdana" w:hAnsi="Verdana" w:cs="Poppins"/>
        </w:rPr>
        <w:t>,</w:t>
      </w:r>
    </w:p>
    <w:p w14:paraId="5906F806" w14:textId="57C4444C"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Real Government, Public Sector and Industry Leadership is required</w:t>
      </w:r>
      <w:r w:rsidR="00A42250">
        <w:rPr>
          <w:rFonts w:ascii="Verdana" w:hAnsi="Verdana" w:cs="Poppins"/>
        </w:rPr>
        <w:t>,</w:t>
      </w:r>
    </w:p>
    <w:p w14:paraId="7B65D684" w14:textId="19446390"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Consistent support is required at the school to employment transition point</w:t>
      </w:r>
      <w:r w:rsidR="00A42250">
        <w:rPr>
          <w:rFonts w:ascii="Verdana" w:hAnsi="Verdana" w:cs="Poppins"/>
        </w:rPr>
        <w:t>,</w:t>
      </w:r>
    </w:p>
    <w:p w14:paraId="0CE38C14" w14:textId="3DCC3EBD"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The is a real need for Training and Capacity Building of Employers</w:t>
      </w:r>
      <w:r w:rsidR="00A42250">
        <w:rPr>
          <w:rFonts w:ascii="Verdana" w:hAnsi="Verdana" w:cs="Poppins"/>
        </w:rPr>
        <w:t>,</w:t>
      </w:r>
    </w:p>
    <w:p w14:paraId="10819424" w14:textId="233912C8"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There is also a need for Inclusive Recruitment Practices</w:t>
      </w:r>
      <w:r w:rsidR="00A42250">
        <w:rPr>
          <w:rFonts w:ascii="Verdana" w:hAnsi="Verdana" w:cs="Poppins"/>
        </w:rPr>
        <w:t>,</w:t>
      </w:r>
    </w:p>
    <w:p w14:paraId="561CD762" w14:textId="0B55586F"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Address other Gaps, Disconnects, and Barriers</w:t>
      </w:r>
      <w:r w:rsidR="00A42250">
        <w:rPr>
          <w:rFonts w:ascii="Verdana" w:hAnsi="Verdana" w:cs="Poppins"/>
        </w:rPr>
        <w:t>,</w:t>
      </w:r>
    </w:p>
    <w:p w14:paraId="2B7FAE2F" w14:textId="0AE00F31"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Funding Support is required</w:t>
      </w:r>
      <w:r w:rsidR="00DC3D1A" w:rsidRPr="005509DE">
        <w:rPr>
          <w:rFonts w:ascii="Verdana" w:hAnsi="Verdana" w:cs="Poppins"/>
        </w:rPr>
        <w:t>.</w:t>
      </w:r>
    </w:p>
    <w:p w14:paraId="11B39426" w14:textId="26AC6013" w:rsidR="009C5A08" w:rsidRPr="005509DE" w:rsidRDefault="009A3497" w:rsidP="00E82F45">
      <w:pPr>
        <w:pStyle w:val="ListParagraph"/>
        <w:numPr>
          <w:ilvl w:val="0"/>
          <w:numId w:val="7"/>
        </w:numPr>
        <w:spacing w:line="278" w:lineRule="auto"/>
        <w:ind w:right="-46"/>
        <w:jc w:val="both"/>
        <w:rPr>
          <w:rFonts w:ascii="Verdana" w:hAnsi="Verdana" w:cs="Poppins"/>
        </w:rPr>
      </w:pPr>
      <w:r>
        <w:rPr>
          <w:rFonts w:ascii="Verdana" w:hAnsi="Verdana" w:cs="Poppins"/>
        </w:rPr>
        <w:t>P</w:t>
      </w:r>
      <w:r w:rsidRPr="009A3497">
        <w:rPr>
          <w:rFonts w:ascii="Verdana" w:hAnsi="Verdana" w:cs="Poppins"/>
        </w:rPr>
        <w:t xml:space="preserve">rogress </w:t>
      </w:r>
      <w:r>
        <w:rPr>
          <w:rFonts w:ascii="Verdana" w:hAnsi="Verdana" w:cs="Poppins"/>
        </w:rPr>
        <w:t xml:space="preserve">in </w:t>
      </w:r>
      <w:r w:rsidR="00DC3D1A">
        <w:rPr>
          <w:rFonts w:ascii="Verdana" w:hAnsi="Verdana" w:cs="Poppins"/>
        </w:rPr>
        <w:t xml:space="preserve">increasing the employment of people with disability </w:t>
      </w:r>
      <w:r>
        <w:rPr>
          <w:rFonts w:ascii="Verdana" w:hAnsi="Verdana" w:cs="Poppins"/>
        </w:rPr>
        <w:t xml:space="preserve">is far too slow and reflects the lack of </w:t>
      </w:r>
      <w:r w:rsidR="00DC3D1A">
        <w:rPr>
          <w:rFonts w:ascii="Verdana" w:hAnsi="Verdana" w:cs="Poppins"/>
        </w:rPr>
        <w:t>a genuine</w:t>
      </w:r>
      <w:r>
        <w:rPr>
          <w:rFonts w:ascii="Verdana" w:hAnsi="Verdana" w:cs="Poppins"/>
        </w:rPr>
        <w:t xml:space="preserve"> commitment from </w:t>
      </w:r>
      <w:r w:rsidR="00DC3D1A">
        <w:rPr>
          <w:rFonts w:ascii="Verdana" w:hAnsi="Verdana" w:cs="Poppins"/>
        </w:rPr>
        <w:t>governments and many employers.</w:t>
      </w:r>
      <w:r w:rsidR="005F0AD5">
        <w:rPr>
          <w:rFonts w:ascii="Verdana" w:hAnsi="Verdana" w:cs="Poppins"/>
        </w:rPr>
        <w:t xml:space="preserve"> </w:t>
      </w:r>
    </w:p>
    <w:p w14:paraId="26FD2D3F" w14:textId="301F92B1" w:rsidR="009A3497" w:rsidRDefault="009C5A08" w:rsidP="00E82F45">
      <w:pPr>
        <w:pStyle w:val="ListParagraph"/>
        <w:numPr>
          <w:ilvl w:val="0"/>
          <w:numId w:val="7"/>
        </w:numPr>
        <w:spacing w:line="278" w:lineRule="auto"/>
        <w:ind w:right="-46"/>
        <w:jc w:val="both"/>
        <w:rPr>
          <w:rFonts w:ascii="Verdana" w:hAnsi="Verdana" w:cs="Poppins"/>
        </w:rPr>
      </w:pPr>
      <w:r>
        <w:rPr>
          <w:rFonts w:ascii="Verdana" w:hAnsi="Verdana" w:cs="Poppins"/>
        </w:rPr>
        <w:t>People with Disability remain a</w:t>
      </w:r>
      <w:r w:rsidR="005F0AD5">
        <w:rPr>
          <w:rFonts w:ascii="Verdana" w:hAnsi="Verdana" w:cs="Poppins"/>
        </w:rPr>
        <w:t xml:space="preserve">n untapped resource, </w:t>
      </w:r>
      <w:r>
        <w:rPr>
          <w:rFonts w:ascii="Verdana" w:hAnsi="Verdana" w:cs="Poppins"/>
        </w:rPr>
        <w:t xml:space="preserve">particularly at a time of workforce shortages, </w:t>
      </w:r>
      <w:r w:rsidR="005F0AD5">
        <w:rPr>
          <w:rFonts w:ascii="Verdana" w:hAnsi="Verdana" w:cs="Poppins"/>
        </w:rPr>
        <w:t xml:space="preserve">but </w:t>
      </w:r>
      <w:r w:rsidR="0011672C">
        <w:rPr>
          <w:rFonts w:ascii="Verdana" w:hAnsi="Verdana" w:cs="Poppins"/>
        </w:rPr>
        <w:t xml:space="preserve">a range of </w:t>
      </w:r>
      <w:r w:rsidR="005F0AD5">
        <w:rPr>
          <w:rFonts w:ascii="Verdana" w:hAnsi="Verdana" w:cs="Poppins"/>
        </w:rPr>
        <w:t>barriers need to be addressed.</w:t>
      </w:r>
    </w:p>
    <w:p w14:paraId="0785D117" w14:textId="74962DDE" w:rsidR="00787AFF" w:rsidRDefault="00787AFF"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The fragmentation in the system in areas like funding, </w:t>
      </w:r>
      <w:r w:rsidR="003800AA">
        <w:rPr>
          <w:rFonts w:ascii="Verdana" w:hAnsi="Verdana" w:cs="Poppins"/>
        </w:rPr>
        <w:t xml:space="preserve">access to resources, </w:t>
      </w:r>
      <w:r>
        <w:rPr>
          <w:rFonts w:ascii="Verdana" w:hAnsi="Verdana" w:cs="Poppins"/>
        </w:rPr>
        <w:t>and help to connect people with disability with job opportunities and employers, suggest an urgent need for ‘navigators’ and ‘connectors’ to work alongside people with disability and their families.</w:t>
      </w:r>
    </w:p>
    <w:p w14:paraId="133DF574" w14:textId="3D726D87" w:rsidR="009A3497" w:rsidRDefault="00DC3D1A" w:rsidP="00E82F45">
      <w:pPr>
        <w:pStyle w:val="ListParagraph"/>
        <w:numPr>
          <w:ilvl w:val="0"/>
          <w:numId w:val="7"/>
        </w:numPr>
        <w:spacing w:line="278" w:lineRule="auto"/>
        <w:ind w:right="-46"/>
        <w:jc w:val="both"/>
        <w:rPr>
          <w:rFonts w:ascii="Verdana" w:hAnsi="Verdana" w:cs="Poppins"/>
        </w:rPr>
      </w:pPr>
      <w:r>
        <w:rPr>
          <w:rFonts w:ascii="Verdana" w:hAnsi="Verdana" w:cs="Poppins"/>
        </w:rPr>
        <w:t>Measuring progress is h</w:t>
      </w:r>
      <w:r w:rsidRPr="009A3497">
        <w:rPr>
          <w:rFonts w:ascii="Verdana" w:hAnsi="Verdana" w:cs="Poppins"/>
        </w:rPr>
        <w:t>ampered</w:t>
      </w:r>
      <w:r w:rsidR="009A3497" w:rsidRPr="009A3497">
        <w:rPr>
          <w:rFonts w:ascii="Verdana" w:hAnsi="Verdana" w:cs="Poppins"/>
        </w:rPr>
        <w:t xml:space="preserve"> by a lack of </w:t>
      </w:r>
      <w:r w:rsidR="00787AFF">
        <w:rPr>
          <w:rFonts w:ascii="Verdana" w:hAnsi="Verdana" w:cs="Poppins"/>
        </w:rPr>
        <w:t xml:space="preserve">consistent and accurate </w:t>
      </w:r>
      <w:r w:rsidR="009A3497" w:rsidRPr="009A3497">
        <w:rPr>
          <w:rFonts w:ascii="Verdana" w:hAnsi="Verdana" w:cs="Poppins"/>
        </w:rPr>
        <w:t>data</w:t>
      </w:r>
      <w:r w:rsidR="00787AFF">
        <w:rPr>
          <w:rFonts w:ascii="Verdana" w:hAnsi="Verdana" w:cs="Poppins"/>
        </w:rPr>
        <w:t>, including in relation to the number of people with disability in the workplace, length of tenure in the role, employee fulfilment and the impact on employers.</w:t>
      </w:r>
      <w:r w:rsidR="009A3497" w:rsidRPr="009A3497">
        <w:rPr>
          <w:rFonts w:ascii="Verdana" w:hAnsi="Verdana" w:cs="Poppins"/>
        </w:rPr>
        <w:t xml:space="preserve"> </w:t>
      </w:r>
    </w:p>
    <w:p w14:paraId="1D7FAAF2" w14:textId="13DAF7A7" w:rsidR="00F17405" w:rsidRDefault="00F17405" w:rsidP="00E82F45">
      <w:pPr>
        <w:pStyle w:val="ListParagraph"/>
        <w:numPr>
          <w:ilvl w:val="0"/>
          <w:numId w:val="7"/>
        </w:numPr>
        <w:spacing w:line="278" w:lineRule="auto"/>
        <w:ind w:right="-46"/>
        <w:jc w:val="both"/>
        <w:rPr>
          <w:rFonts w:ascii="Verdana" w:hAnsi="Verdana" w:cs="Poppins"/>
        </w:rPr>
      </w:pPr>
      <w:r>
        <w:rPr>
          <w:rFonts w:ascii="Verdana" w:hAnsi="Verdana" w:cs="Poppins"/>
        </w:rPr>
        <w:t>Person-centred approaches are vital</w:t>
      </w:r>
      <w:r w:rsidR="00B936A1">
        <w:rPr>
          <w:rFonts w:ascii="Verdana" w:hAnsi="Verdana" w:cs="Poppins"/>
        </w:rPr>
        <w:t xml:space="preserve"> to really understand the person with disability, their individual aspirations, strengths, interests and skills.</w:t>
      </w:r>
    </w:p>
    <w:p w14:paraId="11C3A20C" w14:textId="45DED207" w:rsidR="005F0AD5" w:rsidRDefault="00787AFF" w:rsidP="00E82F45">
      <w:pPr>
        <w:pStyle w:val="ListParagraph"/>
        <w:numPr>
          <w:ilvl w:val="0"/>
          <w:numId w:val="7"/>
        </w:numPr>
        <w:spacing w:line="278" w:lineRule="auto"/>
        <w:ind w:right="-46"/>
        <w:jc w:val="both"/>
        <w:rPr>
          <w:rFonts w:ascii="Verdana" w:hAnsi="Verdana" w:cs="Poppins"/>
        </w:rPr>
      </w:pPr>
      <w:r>
        <w:rPr>
          <w:rFonts w:ascii="Verdana" w:hAnsi="Verdana" w:cs="Poppins"/>
        </w:rPr>
        <w:t>Despite the slow progress, recent glimmers of hope (e.g., the increased dialogue, recent and anticipated changes in government policies, and planned employment reforms) mean that many people with disability and their families remain optimistic that things will improve.</w:t>
      </w:r>
    </w:p>
    <w:p w14:paraId="54678F41" w14:textId="7BC0C23D" w:rsidR="003800AA" w:rsidRPr="009A3497" w:rsidRDefault="003800AA" w:rsidP="00E82F45">
      <w:pPr>
        <w:pStyle w:val="ListParagraph"/>
        <w:numPr>
          <w:ilvl w:val="0"/>
          <w:numId w:val="7"/>
        </w:numPr>
        <w:spacing w:line="278" w:lineRule="auto"/>
        <w:ind w:right="-46"/>
        <w:jc w:val="both"/>
        <w:rPr>
          <w:rFonts w:ascii="Verdana" w:hAnsi="Verdana" w:cs="Poppins"/>
        </w:rPr>
      </w:pPr>
      <w:r w:rsidRPr="003800AA">
        <w:rPr>
          <w:rFonts w:ascii="Verdana" w:hAnsi="Verdana" w:cs="Poppins"/>
        </w:rPr>
        <w:t>There are some simple changes that can occur</w:t>
      </w:r>
      <w:r>
        <w:rPr>
          <w:rFonts w:ascii="Verdana" w:hAnsi="Verdana" w:cs="Poppins"/>
        </w:rPr>
        <w:t xml:space="preserve"> </w:t>
      </w:r>
      <w:r w:rsidRPr="003800AA">
        <w:rPr>
          <w:rFonts w:ascii="Verdana" w:hAnsi="Verdana" w:cs="Poppins"/>
        </w:rPr>
        <w:t>now</w:t>
      </w:r>
      <w:r>
        <w:rPr>
          <w:rFonts w:ascii="Verdana" w:hAnsi="Verdana" w:cs="Poppins"/>
        </w:rPr>
        <w:t xml:space="preserve"> </w:t>
      </w:r>
      <w:r w:rsidRPr="003800AA">
        <w:rPr>
          <w:rFonts w:ascii="Verdana" w:hAnsi="Verdana" w:cs="Poppins"/>
        </w:rPr>
        <w:t>to improve employment</w:t>
      </w:r>
      <w:r>
        <w:rPr>
          <w:rFonts w:ascii="Verdana" w:hAnsi="Verdana" w:cs="Poppins"/>
        </w:rPr>
        <w:t xml:space="preserve"> </w:t>
      </w:r>
      <w:r w:rsidRPr="003800AA">
        <w:rPr>
          <w:rFonts w:ascii="Verdana" w:hAnsi="Verdana" w:cs="Poppins"/>
        </w:rPr>
        <w:t>outcomes for people with disabilities</w:t>
      </w:r>
      <w:r>
        <w:rPr>
          <w:rFonts w:ascii="Verdana" w:hAnsi="Verdana" w:cs="Poppins"/>
        </w:rPr>
        <w:t xml:space="preserve"> </w:t>
      </w:r>
      <w:r w:rsidRPr="003800AA">
        <w:rPr>
          <w:rFonts w:ascii="Verdana" w:hAnsi="Verdana" w:cs="Poppins"/>
        </w:rPr>
        <w:t>–</w:t>
      </w:r>
      <w:r>
        <w:rPr>
          <w:rFonts w:ascii="Verdana" w:hAnsi="Verdana" w:cs="Poppins"/>
        </w:rPr>
        <w:t xml:space="preserve"> </w:t>
      </w:r>
      <w:r w:rsidRPr="003800AA">
        <w:rPr>
          <w:rFonts w:ascii="Verdana" w:hAnsi="Verdana" w:cs="Poppins"/>
        </w:rPr>
        <w:t>we don’t need any further research or pilot</w:t>
      </w:r>
      <w:r>
        <w:rPr>
          <w:rFonts w:ascii="Verdana" w:hAnsi="Verdana" w:cs="Poppins"/>
        </w:rPr>
        <w:t xml:space="preserve"> </w:t>
      </w:r>
      <w:r w:rsidRPr="003800AA">
        <w:rPr>
          <w:rFonts w:ascii="Verdana" w:hAnsi="Verdana" w:cs="Poppins"/>
        </w:rPr>
        <w:t>programs.</w:t>
      </w:r>
      <w:r w:rsidRPr="005509DE">
        <w:rPr>
          <w:rFonts w:ascii="Verdana" w:hAnsi="Verdana" w:cs="Poppins"/>
        </w:rPr>
        <w:t xml:space="preserve"> Action is needed now!</w:t>
      </w:r>
    </w:p>
    <w:p w14:paraId="3BC84E65" w14:textId="16427797" w:rsidR="009C5A08" w:rsidRDefault="009C5A08" w:rsidP="00164CED">
      <w:pPr>
        <w:spacing w:before="240"/>
        <w:rPr>
          <w:rFonts w:ascii="Verdana" w:hAnsi="Verdana"/>
          <w:b/>
          <w:bCs/>
          <w:sz w:val="24"/>
          <w:szCs w:val="24"/>
        </w:rPr>
      </w:pPr>
      <w:r w:rsidRPr="009C5A08">
        <w:rPr>
          <w:rFonts w:ascii="Verdana" w:hAnsi="Verdana"/>
          <w:b/>
          <w:bCs/>
          <w:sz w:val="24"/>
          <w:szCs w:val="24"/>
        </w:rPr>
        <w:lastRenderedPageBreak/>
        <w:t>Messages for the Commonwealth and WA State Governments</w:t>
      </w:r>
    </w:p>
    <w:p w14:paraId="1F3E80B4" w14:textId="4D22BAA6" w:rsidR="009C5A08" w:rsidRPr="00F17405" w:rsidRDefault="0011672C" w:rsidP="00E82F45">
      <w:pPr>
        <w:pStyle w:val="ListParagraph"/>
        <w:numPr>
          <w:ilvl w:val="0"/>
          <w:numId w:val="7"/>
        </w:numPr>
        <w:spacing w:line="278" w:lineRule="auto"/>
        <w:ind w:right="-46"/>
        <w:jc w:val="both"/>
        <w:rPr>
          <w:rFonts w:ascii="Verdana" w:hAnsi="Verdana" w:cs="Poppins"/>
        </w:rPr>
      </w:pPr>
      <w:r w:rsidRPr="00F17405">
        <w:rPr>
          <w:rFonts w:ascii="Verdana" w:hAnsi="Verdana" w:cs="Poppins"/>
        </w:rPr>
        <w:t>The most recent available data suggests that people with disability represent just 1.7% of those employed within the WA public sector against a target for 2025 of 5%.</w:t>
      </w:r>
    </w:p>
    <w:p w14:paraId="1CB8F71E" w14:textId="75B53BF3" w:rsidR="005615BA" w:rsidRPr="005615BA" w:rsidRDefault="0011672C" w:rsidP="00E82F45">
      <w:pPr>
        <w:pStyle w:val="ListParagraph"/>
        <w:numPr>
          <w:ilvl w:val="0"/>
          <w:numId w:val="7"/>
        </w:numPr>
        <w:spacing w:line="278" w:lineRule="auto"/>
        <w:ind w:right="-46"/>
        <w:jc w:val="both"/>
        <w:rPr>
          <w:rFonts w:ascii="Verdana" w:hAnsi="Verdana" w:cs="Poppins"/>
        </w:rPr>
      </w:pPr>
      <w:r w:rsidRPr="00F17405">
        <w:rPr>
          <w:rFonts w:ascii="Verdana" w:hAnsi="Verdana" w:cs="Poppins"/>
        </w:rPr>
        <w:t xml:space="preserve">Real change will only be achieved if </w:t>
      </w:r>
      <w:r w:rsidR="00F17405" w:rsidRPr="00F17405">
        <w:rPr>
          <w:rFonts w:ascii="Verdana" w:hAnsi="Verdana" w:cs="Poppins"/>
        </w:rPr>
        <w:t>governments show real leadership by example, utilising a carrot and stick approach.</w:t>
      </w:r>
      <w:r w:rsidR="005615BA" w:rsidRPr="005615BA">
        <w:rPr>
          <w:rFonts w:ascii="Aptos" w:hAnsi="Aptos" w:cs="Aptos"/>
          <w:sz w:val="24"/>
          <w:szCs w:val="24"/>
          <w:lang w:eastAsia="en-AU"/>
        </w:rPr>
        <w:t xml:space="preserve"> </w:t>
      </w:r>
    </w:p>
    <w:p w14:paraId="0DA7FA35" w14:textId="6DC4DF1B" w:rsidR="0011672C" w:rsidRPr="005615BA" w:rsidRDefault="005615BA" w:rsidP="00E82F45">
      <w:pPr>
        <w:pStyle w:val="ListParagraph"/>
        <w:numPr>
          <w:ilvl w:val="0"/>
          <w:numId w:val="7"/>
        </w:numPr>
        <w:spacing w:line="278" w:lineRule="auto"/>
        <w:ind w:right="-46"/>
        <w:jc w:val="both"/>
        <w:rPr>
          <w:rFonts w:ascii="Verdana" w:hAnsi="Verdana" w:cs="Poppins"/>
        </w:rPr>
      </w:pPr>
      <w:r w:rsidRPr="005615BA">
        <w:rPr>
          <w:rFonts w:ascii="Verdana" w:hAnsi="Verdana" w:cs="Poppins"/>
        </w:rPr>
        <w:t xml:space="preserve">Review and update the Action Plan to </w:t>
      </w:r>
      <w:r>
        <w:rPr>
          <w:rFonts w:ascii="Verdana" w:hAnsi="Verdana" w:cs="Poppins"/>
        </w:rPr>
        <w:t>i</w:t>
      </w:r>
      <w:r w:rsidRPr="005615BA">
        <w:rPr>
          <w:rFonts w:ascii="Verdana" w:hAnsi="Verdana" w:cs="Poppins"/>
        </w:rPr>
        <w:t xml:space="preserve">mprove </w:t>
      </w:r>
      <w:hyperlink r:id="rId15" w:history="1">
        <w:r w:rsidRPr="005615BA">
          <w:rPr>
            <w:rStyle w:val="Hyperlink"/>
            <w:rFonts w:ascii="Verdana" w:hAnsi="Verdana" w:cs="Poppins"/>
          </w:rPr>
          <w:t>W</w:t>
        </w:r>
        <w:r w:rsidRPr="005615BA">
          <w:rPr>
            <w:rStyle w:val="Hyperlink"/>
            <w:rFonts w:ascii="Verdana" w:hAnsi="Verdana" w:cs="Poppins"/>
            <w:i/>
            <w:iCs/>
          </w:rPr>
          <w:t>A Public Sector Employment Outcomes 2020-2025</w:t>
        </w:r>
        <w:r w:rsidRPr="005615BA">
          <w:rPr>
            <w:rStyle w:val="Hyperlink"/>
            <w:rFonts w:ascii="Verdana" w:hAnsi="Verdana" w:cs="Poppins"/>
          </w:rPr>
          <w:t xml:space="preserve"> for people with disability</w:t>
        </w:r>
      </w:hyperlink>
      <w:r w:rsidRPr="005615BA">
        <w:rPr>
          <w:rFonts w:ascii="Verdana" w:hAnsi="Verdana" w:cs="Poppins"/>
        </w:rPr>
        <w:t>, with consideration to the recommendations from the Disability Royal Commission.</w:t>
      </w:r>
    </w:p>
    <w:p w14:paraId="2BE96146" w14:textId="03E4CF37" w:rsidR="00B936A1" w:rsidRDefault="00B936A1" w:rsidP="00E82F45">
      <w:pPr>
        <w:pStyle w:val="ListParagraph"/>
        <w:numPr>
          <w:ilvl w:val="0"/>
          <w:numId w:val="7"/>
        </w:numPr>
        <w:spacing w:line="278" w:lineRule="auto"/>
        <w:ind w:right="-46"/>
        <w:jc w:val="both"/>
        <w:rPr>
          <w:rFonts w:ascii="Verdana" w:hAnsi="Verdana" w:cs="Poppins"/>
        </w:rPr>
      </w:pPr>
      <w:r w:rsidRPr="00B936A1">
        <w:rPr>
          <w:rFonts w:ascii="Verdana" w:hAnsi="Verdana" w:cs="Poppins"/>
        </w:rPr>
        <w:t>Consider legislation and regulations that mandate the employment of people with disabilit</w:t>
      </w:r>
      <w:r w:rsidR="00596B0B">
        <w:rPr>
          <w:rFonts w:ascii="Verdana" w:hAnsi="Verdana" w:cs="Poppins"/>
        </w:rPr>
        <w:t>y</w:t>
      </w:r>
      <w:r w:rsidRPr="00B936A1">
        <w:rPr>
          <w:rFonts w:ascii="Verdana" w:hAnsi="Verdana" w:cs="Poppins"/>
        </w:rPr>
        <w:t xml:space="preserve"> within the public sector and local governments. </w:t>
      </w:r>
    </w:p>
    <w:p w14:paraId="54F1F54A" w14:textId="0BC98C6C" w:rsidR="005615BA" w:rsidRPr="00B936A1" w:rsidRDefault="005615BA" w:rsidP="00E82F45">
      <w:pPr>
        <w:pStyle w:val="ListParagraph"/>
        <w:numPr>
          <w:ilvl w:val="0"/>
          <w:numId w:val="7"/>
        </w:numPr>
        <w:spacing w:line="278" w:lineRule="auto"/>
        <w:ind w:right="-46"/>
        <w:jc w:val="both"/>
        <w:rPr>
          <w:rFonts w:ascii="Verdana" w:hAnsi="Verdana" w:cs="Poppins"/>
        </w:rPr>
      </w:pPr>
      <w:r>
        <w:rPr>
          <w:rFonts w:ascii="Verdana" w:hAnsi="Verdana" w:cs="Poppins"/>
        </w:rPr>
        <w:t>Governments must e</w:t>
      </w:r>
      <w:r w:rsidRPr="005615BA">
        <w:rPr>
          <w:rFonts w:ascii="Verdana" w:hAnsi="Verdana" w:cs="Poppins"/>
        </w:rPr>
        <w:t>stablish specific employment targets and pathways for people with disability, including people with cognitive disability (D</w:t>
      </w:r>
      <w:r w:rsidR="00C31793">
        <w:rPr>
          <w:rFonts w:ascii="Verdana" w:hAnsi="Verdana" w:cs="Poppins"/>
        </w:rPr>
        <w:t xml:space="preserve">isability </w:t>
      </w:r>
      <w:r w:rsidRPr="005615BA">
        <w:rPr>
          <w:rFonts w:ascii="Verdana" w:hAnsi="Verdana" w:cs="Poppins"/>
        </w:rPr>
        <w:t>R</w:t>
      </w:r>
      <w:r w:rsidR="00C31793">
        <w:rPr>
          <w:rFonts w:ascii="Verdana" w:hAnsi="Verdana" w:cs="Poppins"/>
        </w:rPr>
        <w:t xml:space="preserve">oyal </w:t>
      </w:r>
      <w:r w:rsidRPr="005615BA">
        <w:rPr>
          <w:rFonts w:ascii="Verdana" w:hAnsi="Verdana" w:cs="Poppins"/>
        </w:rPr>
        <w:t>C</w:t>
      </w:r>
      <w:r w:rsidR="00CB1201">
        <w:rPr>
          <w:rFonts w:ascii="Verdana" w:hAnsi="Verdana" w:cs="Poppins"/>
        </w:rPr>
        <w:t>ommission</w:t>
      </w:r>
      <w:r w:rsidRPr="005615BA">
        <w:rPr>
          <w:rFonts w:ascii="Verdana" w:hAnsi="Verdana" w:cs="Poppins"/>
        </w:rPr>
        <w:t xml:space="preserve"> </w:t>
      </w:r>
      <w:r w:rsidR="00CB1201" w:rsidRPr="005615BA">
        <w:rPr>
          <w:rFonts w:ascii="Verdana" w:hAnsi="Verdana" w:cs="Poppins"/>
        </w:rPr>
        <w:t>rec</w:t>
      </w:r>
      <w:r w:rsidR="00CB1201">
        <w:rPr>
          <w:rFonts w:ascii="Verdana" w:hAnsi="Verdana" w:cs="Poppins"/>
        </w:rPr>
        <w:t>ommendatio</w:t>
      </w:r>
      <w:r w:rsidR="00CB1201" w:rsidRPr="005615BA">
        <w:rPr>
          <w:rFonts w:ascii="Verdana" w:hAnsi="Verdana" w:cs="Poppins"/>
        </w:rPr>
        <w:t>ns</w:t>
      </w:r>
      <w:r w:rsidRPr="005615BA">
        <w:rPr>
          <w:rFonts w:ascii="Verdana" w:hAnsi="Verdana" w:cs="Poppins"/>
        </w:rPr>
        <w:t xml:space="preserve"> 7.18 and 7.19)</w:t>
      </w:r>
      <w:r>
        <w:rPr>
          <w:rFonts w:ascii="Verdana" w:hAnsi="Verdana" w:cs="Poppins"/>
        </w:rPr>
        <w:t>.</w:t>
      </w:r>
    </w:p>
    <w:p w14:paraId="0A77708A" w14:textId="55D1EF6C" w:rsidR="00F17405" w:rsidRPr="005615BA" w:rsidRDefault="00F17405" w:rsidP="00E82F45">
      <w:pPr>
        <w:pStyle w:val="ListParagraph"/>
        <w:numPr>
          <w:ilvl w:val="0"/>
          <w:numId w:val="7"/>
        </w:numPr>
        <w:spacing w:line="278" w:lineRule="auto"/>
        <w:ind w:right="-46"/>
        <w:jc w:val="both"/>
        <w:rPr>
          <w:rFonts w:ascii="Verdana" w:hAnsi="Verdana" w:cs="Poppins"/>
        </w:rPr>
      </w:pPr>
      <w:r w:rsidRPr="00F17405">
        <w:rPr>
          <w:rFonts w:ascii="Verdana" w:hAnsi="Verdana" w:cs="Poppins"/>
        </w:rPr>
        <w:t>Director General</w:t>
      </w:r>
      <w:r w:rsidR="00CB1201">
        <w:rPr>
          <w:rFonts w:ascii="Verdana" w:hAnsi="Verdana" w:cs="Poppins"/>
        </w:rPr>
        <w:t>s</w:t>
      </w:r>
      <w:r w:rsidRPr="00F17405">
        <w:rPr>
          <w:rFonts w:ascii="Verdana" w:hAnsi="Verdana" w:cs="Poppins"/>
        </w:rPr>
        <w:t xml:space="preserve"> need to be held to account on their performance against mandatory targets, with performance made transparent through department annual</w:t>
      </w:r>
      <w:r w:rsidRPr="00B936A1">
        <w:rPr>
          <w:rFonts w:ascii="Verdana" w:hAnsi="Verdana" w:cs="Poppins"/>
        </w:rPr>
        <w:t xml:space="preserve"> reports.</w:t>
      </w:r>
      <w:r w:rsidR="005615BA">
        <w:rPr>
          <w:rFonts w:ascii="Verdana" w:hAnsi="Verdana" w:cs="Poppins"/>
        </w:rPr>
        <w:t xml:space="preserve"> </w:t>
      </w:r>
      <w:r w:rsidR="001C12CC">
        <w:rPr>
          <w:rFonts w:ascii="Verdana" w:hAnsi="Verdana" w:cs="Poppins"/>
        </w:rPr>
        <w:t>As part of this</w:t>
      </w:r>
      <w:r w:rsidR="00374978">
        <w:rPr>
          <w:rFonts w:ascii="Verdana" w:hAnsi="Verdana" w:cs="Poppins"/>
        </w:rPr>
        <w:t>,</w:t>
      </w:r>
      <w:r w:rsidR="001C12CC">
        <w:rPr>
          <w:rFonts w:ascii="Verdana" w:hAnsi="Verdana" w:cs="Poppins"/>
        </w:rPr>
        <w:t xml:space="preserve"> departments should d</w:t>
      </w:r>
      <w:r w:rsidR="001C12CC" w:rsidRPr="001C12CC">
        <w:rPr>
          <w:rFonts w:ascii="Verdana" w:hAnsi="Verdana" w:cs="Poppins"/>
        </w:rPr>
        <w:t>eliberately plan for people with disability in workforce and diversity planning activities, and link strategies to business and operational plans.   </w:t>
      </w:r>
    </w:p>
    <w:p w14:paraId="12292F19" w14:textId="77777777" w:rsidR="005615BA" w:rsidRDefault="005615BA" w:rsidP="00E82F45">
      <w:pPr>
        <w:pStyle w:val="ListParagraph"/>
        <w:numPr>
          <w:ilvl w:val="0"/>
          <w:numId w:val="7"/>
        </w:numPr>
        <w:spacing w:line="278" w:lineRule="auto"/>
        <w:ind w:right="-46"/>
        <w:jc w:val="both"/>
        <w:rPr>
          <w:rFonts w:ascii="Verdana" w:hAnsi="Verdana" w:cs="Poppins"/>
        </w:rPr>
      </w:pPr>
      <w:r w:rsidRPr="005615BA">
        <w:rPr>
          <w:rFonts w:ascii="Verdana" w:hAnsi="Verdana" w:cs="Poppins"/>
        </w:rPr>
        <w:t>Review and implement flexible work options such as customised employment, job redesign and workplace adjustments to enable accessible and inclusive workplaces for people with disability.   </w:t>
      </w:r>
    </w:p>
    <w:p w14:paraId="08AC5295" w14:textId="54BE9FC0" w:rsidR="009C5A08" w:rsidRPr="00B936A1" w:rsidRDefault="00F17405" w:rsidP="00E82F45">
      <w:pPr>
        <w:pStyle w:val="ListParagraph"/>
        <w:numPr>
          <w:ilvl w:val="0"/>
          <w:numId w:val="7"/>
        </w:numPr>
        <w:spacing w:line="278" w:lineRule="auto"/>
        <w:ind w:right="-46"/>
        <w:jc w:val="both"/>
        <w:rPr>
          <w:rFonts w:ascii="Verdana" w:hAnsi="Verdana" w:cs="Poppins"/>
        </w:rPr>
      </w:pPr>
      <w:r w:rsidRPr="00B936A1">
        <w:rPr>
          <w:rFonts w:ascii="Verdana" w:hAnsi="Verdana" w:cs="Poppins"/>
        </w:rPr>
        <w:t xml:space="preserve">Involve people with disability in co-design of recruitment </w:t>
      </w:r>
      <w:r w:rsidR="003020EE" w:rsidRPr="00B936A1">
        <w:rPr>
          <w:rFonts w:ascii="Verdana" w:hAnsi="Verdana" w:cs="Poppins"/>
        </w:rPr>
        <w:t>policies to</w:t>
      </w:r>
      <w:r w:rsidRPr="00B936A1">
        <w:rPr>
          <w:rFonts w:ascii="Verdana" w:hAnsi="Verdana" w:cs="Poppins"/>
        </w:rPr>
        <w:t xml:space="preserve"> ensure they are accessible, inclusive, and non-discriminatory.</w:t>
      </w:r>
    </w:p>
    <w:p w14:paraId="4287C004" w14:textId="509ECA01" w:rsidR="00F17405" w:rsidRPr="005509DE" w:rsidRDefault="005615BA" w:rsidP="00E82F45">
      <w:pPr>
        <w:pStyle w:val="ListParagraph"/>
        <w:numPr>
          <w:ilvl w:val="0"/>
          <w:numId w:val="7"/>
        </w:numPr>
        <w:spacing w:line="278" w:lineRule="auto"/>
        <w:ind w:right="-46"/>
        <w:jc w:val="both"/>
        <w:rPr>
          <w:rFonts w:ascii="Verdana" w:hAnsi="Verdana" w:cs="Poppins"/>
        </w:rPr>
      </w:pPr>
      <w:r w:rsidRPr="005615BA">
        <w:rPr>
          <w:rFonts w:ascii="Verdana" w:hAnsi="Verdana" w:cs="Poppins"/>
        </w:rPr>
        <w:t>Give guidance</w:t>
      </w:r>
      <w:r>
        <w:rPr>
          <w:rFonts w:ascii="Verdana" w:hAnsi="Verdana" w:cs="Poppins"/>
        </w:rPr>
        <w:t xml:space="preserve"> and provide training and workforce development </w:t>
      </w:r>
      <w:r w:rsidRPr="005615BA">
        <w:rPr>
          <w:rFonts w:ascii="Verdana" w:hAnsi="Verdana" w:cs="Poppins"/>
        </w:rPr>
        <w:t xml:space="preserve">to </w:t>
      </w:r>
      <w:r>
        <w:rPr>
          <w:rFonts w:ascii="Verdana" w:hAnsi="Verdana" w:cs="Poppins"/>
        </w:rPr>
        <w:t xml:space="preserve">public sector departments </w:t>
      </w:r>
      <w:r w:rsidR="00374978">
        <w:rPr>
          <w:rFonts w:ascii="Verdana" w:hAnsi="Verdana" w:cs="Poppins"/>
        </w:rPr>
        <w:t xml:space="preserve">on </w:t>
      </w:r>
      <w:r w:rsidRPr="005615BA">
        <w:rPr>
          <w:rFonts w:ascii="Verdana" w:hAnsi="Verdana" w:cs="Poppins"/>
        </w:rPr>
        <w:t>contemporary workplace flexibility practices such as customised employment, job redesign and workplace adjustments to increase employment of people with disability</w:t>
      </w:r>
      <w:r>
        <w:rPr>
          <w:rFonts w:ascii="Verdana" w:hAnsi="Verdana" w:cs="Poppins"/>
        </w:rPr>
        <w:t xml:space="preserve"> and c</w:t>
      </w:r>
      <w:r w:rsidR="00B936A1" w:rsidRPr="00B936A1">
        <w:rPr>
          <w:rFonts w:ascii="Verdana" w:hAnsi="Verdana" w:cs="Poppins"/>
        </w:rPr>
        <w:t>reate workplace cultures that embrace disability employment</w:t>
      </w:r>
      <w:r w:rsidR="00B936A1" w:rsidRPr="005509DE">
        <w:rPr>
          <w:rFonts w:ascii="Verdana" w:hAnsi="Verdana" w:cs="Poppins"/>
        </w:rPr>
        <w:t>.</w:t>
      </w:r>
      <w:r>
        <w:rPr>
          <w:rFonts w:ascii="Verdana" w:hAnsi="Verdana" w:cs="Poppins"/>
        </w:rPr>
        <w:t xml:space="preserve"> </w:t>
      </w:r>
    </w:p>
    <w:p w14:paraId="03418D87" w14:textId="04C6A3D3" w:rsidR="00B936A1" w:rsidRPr="005509DE" w:rsidRDefault="00B936A1" w:rsidP="00E82F45">
      <w:pPr>
        <w:pStyle w:val="ListParagraph"/>
        <w:numPr>
          <w:ilvl w:val="0"/>
          <w:numId w:val="7"/>
        </w:numPr>
        <w:spacing w:after="0" w:line="278" w:lineRule="auto"/>
        <w:ind w:left="714" w:right="-45" w:hanging="357"/>
        <w:contextualSpacing w:val="0"/>
        <w:jc w:val="both"/>
        <w:rPr>
          <w:rFonts w:ascii="Verdana" w:hAnsi="Verdana" w:cs="Poppins"/>
        </w:rPr>
      </w:pPr>
      <w:r w:rsidRPr="005509DE">
        <w:rPr>
          <w:rFonts w:ascii="Verdana" w:hAnsi="Verdana" w:cs="Poppins"/>
        </w:rPr>
        <w:t xml:space="preserve">Make better use of existing government tools such as Disability Access and Employment Plans (DAIPs): Outcome 7 to </w:t>
      </w:r>
      <w:r w:rsidR="005908BB" w:rsidRPr="005509DE">
        <w:rPr>
          <w:rFonts w:ascii="Verdana" w:hAnsi="Verdana" w:cs="Poppins"/>
        </w:rPr>
        <w:t>ensure a greater focus on, and monitoring of, progress with people with disability obtaining and maintaining employment.</w:t>
      </w:r>
    </w:p>
    <w:p w14:paraId="13F8B22B" w14:textId="39E913C1" w:rsidR="005615BA" w:rsidRDefault="005615BA" w:rsidP="007C07BD">
      <w:pPr>
        <w:numPr>
          <w:ilvl w:val="0"/>
          <w:numId w:val="7"/>
        </w:numPr>
        <w:spacing w:before="100" w:beforeAutospacing="1" w:after="100" w:afterAutospacing="1" w:line="240" w:lineRule="auto"/>
        <w:jc w:val="both"/>
        <w:rPr>
          <w:rFonts w:ascii="Verdana" w:hAnsi="Verdana"/>
        </w:rPr>
      </w:pPr>
      <w:r w:rsidRPr="005615BA">
        <w:rPr>
          <w:rFonts w:ascii="Verdana" w:hAnsi="Verdana"/>
        </w:rPr>
        <w:t>Introduce a social procurement policy that favours suppliers which provide employment and training opportunities to people with disability, including people with intellectual disability or cognitive impairments (DRC rec</w:t>
      </w:r>
      <w:r w:rsidR="007C07BD">
        <w:rPr>
          <w:rFonts w:ascii="Verdana" w:hAnsi="Verdana"/>
        </w:rPr>
        <w:t>ommendation</w:t>
      </w:r>
      <w:r w:rsidRPr="005615BA">
        <w:rPr>
          <w:rFonts w:ascii="Verdana" w:hAnsi="Verdana"/>
        </w:rPr>
        <w:t xml:space="preserve"> 7.23). Victoria's social procurement policy can be drawn upon as national best practice.</w:t>
      </w:r>
    </w:p>
    <w:p w14:paraId="419571EC" w14:textId="44C33586" w:rsidR="001C12CC" w:rsidRPr="005615BA" w:rsidRDefault="001C12CC" w:rsidP="007C07BD">
      <w:pPr>
        <w:numPr>
          <w:ilvl w:val="0"/>
          <w:numId w:val="7"/>
        </w:numPr>
        <w:spacing w:before="100" w:beforeAutospacing="1" w:after="100" w:afterAutospacing="1" w:line="240" w:lineRule="auto"/>
        <w:jc w:val="both"/>
        <w:rPr>
          <w:rFonts w:ascii="Verdana" w:hAnsi="Verdana"/>
        </w:rPr>
      </w:pPr>
      <w:r w:rsidRPr="001C12CC">
        <w:rPr>
          <w:rFonts w:ascii="Verdana" w:hAnsi="Verdana"/>
        </w:rPr>
        <w:t>Where possible, use disability social enterprises to deliver contracted services. </w:t>
      </w:r>
    </w:p>
    <w:p w14:paraId="138507ED" w14:textId="15B94918" w:rsidR="005908BB" w:rsidRPr="00B436AC" w:rsidRDefault="005908BB" w:rsidP="00E82F45">
      <w:pPr>
        <w:pStyle w:val="ListParagraph"/>
        <w:numPr>
          <w:ilvl w:val="0"/>
          <w:numId w:val="7"/>
        </w:numPr>
        <w:spacing w:line="278" w:lineRule="auto"/>
        <w:ind w:right="-46"/>
        <w:jc w:val="both"/>
        <w:rPr>
          <w:rFonts w:ascii="Verdana" w:hAnsi="Verdana" w:cs="Poppins"/>
        </w:rPr>
      </w:pPr>
      <w:r w:rsidRPr="00B436AC">
        <w:rPr>
          <w:rFonts w:ascii="Verdana" w:hAnsi="Verdana" w:cs="Poppins"/>
        </w:rPr>
        <w:t>Build on initiatives such as the establishment of the Disability Centre of Employment Excellence to provide an oversight and monitoring role, with some independence from governments.</w:t>
      </w:r>
    </w:p>
    <w:p w14:paraId="60E8EB87" w14:textId="378CDA70" w:rsidR="009C5A08" w:rsidRDefault="005908BB" w:rsidP="00E82F45">
      <w:pPr>
        <w:pStyle w:val="ListParagraph"/>
        <w:numPr>
          <w:ilvl w:val="0"/>
          <w:numId w:val="7"/>
        </w:numPr>
        <w:spacing w:after="0" w:line="278" w:lineRule="auto"/>
        <w:ind w:left="714" w:right="-45" w:hanging="357"/>
        <w:contextualSpacing w:val="0"/>
        <w:jc w:val="both"/>
        <w:rPr>
          <w:rFonts w:ascii="Verdana" w:hAnsi="Verdana" w:cs="Poppins"/>
        </w:rPr>
      </w:pPr>
      <w:r w:rsidRPr="00B436AC">
        <w:rPr>
          <w:rFonts w:ascii="Verdana" w:hAnsi="Verdana" w:cs="Poppins"/>
        </w:rPr>
        <w:lastRenderedPageBreak/>
        <w:t xml:space="preserve">Provide adequate funding to education departments to ensure a consistent employment transition pathway from school to employment in all schools across the state. </w:t>
      </w:r>
      <w:r w:rsidR="00164CED" w:rsidRPr="00B436AC">
        <w:rPr>
          <w:rFonts w:ascii="Verdana" w:hAnsi="Verdana" w:cs="Poppins"/>
        </w:rPr>
        <w:t>To support this, w</w:t>
      </w:r>
      <w:r w:rsidRPr="00B436AC">
        <w:rPr>
          <w:rFonts w:ascii="Verdana" w:hAnsi="Verdana" w:cs="Poppins"/>
        </w:rPr>
        <w:t>ork with people with disability, families and employers to co-design a model pathway</w:t>
      </w:r>
      <w:r w:rsidR="00164CED" w:rsidRPr="00B436AC">
        <w:rPr>
          <w:rFonts w:ascii="Verdana" w:hAnsi="Verdana" w:cs="Poppins"/>
        </w:rPr>
        <w:t>.</w:t>
      </w:r>
    </w:p>
    <w:p w14:paraId="1741097D" w14:textId="7BC46D94" w:rsidR="005615BA" w:rsidRPr="005615BA" w:rsidRDefault="005615BA" w:rsidP="00E82F45">
      <w:pPr>
        <w:numPr>
          <w:ilvl w:val="0"/>
          <w:numId w:val="7"/>
        </w:numPr>
        <w:spacing w:before="100" w:beforeAutospacing="1" w:after="100" w:afterAutospacing="1" w:line="240" w:lineRule="auto"/>
      </w:pPr>
      <w:r w:rsidRPr="005615BA">
        <w:rPr>
          <w:rFonts w:ascii="Verdana" w:hAnsi="Verdana"/>
        </w:rPr>
        <w:t>When designing foundational supports, invest in programs and initiatives to support the transition from school to work (NDIS Review action 1.13</w:t>
      </w:r>
      <w:r>
        <w:t>).</w:t>
      </w:r>
    </w:p>
    <w:p w14:paraId="199CE630" w14:textId="57DBDF9F" w:rsidR="00164CED" w:rsidRPr="00B436AC" w:rsidRDefault="00164CED" w:rsidP="00E82F45">
      <w:pPr>
        <w:pStyle w:val="ListParagraph"/>
        <w:numPr>
          <w:ilvl w:val="0"/>
          <w:numId w:val="7"/>
        </w:numPr>
        <w:spacing w:line="278" w:lineRule="auto"/>
        <w:ind w:right="-46"/>
        <w:jc w:val="both"/>
        <w:rPr>
          <w:rFonts w:ascii="Verdana" w:hAnsi="Verdana" w:cs="Poppins"/>
        </w:rPr>
      </w:pPr>
      <w:r w:rsidRPr="00B436AC">
        <w:rPr>
          <w:rFonts w:ascii="Verdana" w:hAnsi="Verdana" w:cs="Poppins"/>
        </w:rPr>
        <w:t>Review the school curriculum to include a greater focus on life and work skills to ease the transition into employment.</w:t>
      </w:r>
    </w:p>
    <w:p w14:paraId="1BCB3A34" w14:textId="1A53BDD7" w:rsidR="00164CED" w:rsidRPr="005908BB" w:rsidRDefault="00164CED" w:rsidP="00E82F45">
      <w:pPr>
        <w:pStyle w:val="ListParagraph"/>
        <w:numPr>
          <w:ilvl w:val="0"/>
          <w:numId w:val="7"/>
        </w:numPr>
        <w:spacing w:line="278" w:lineRule="auto"/>
        <w:ind w:right="-46"/>
        <w:jc w:val="both"/>
        <w:rPr>
          <w:rFonts w:ascii="Verdana" w:hAnsi="Verdana"/>
        </w:rPr>
      </w:pPr>
      <w:r w:rsidRPr="00B436AC">
        <w:rPr>
          <w:rFonts w:ascii="Verdana" w:hAnsi="Verdana" w:cs="Poppins"/>
        </w:rPr>
        <w:t>Implement initiatives to encourage, support and reward employers for achieving</w:t>
      </w:r>
      <w:r>
        <w:rPr>
          <w:rFonts w:ascii="Verdana" w:hAnsi="Verdana"/>
        </w:rPr>
        <w:t xml:space="preserve"> disability friendly workplaces.</w:t>
      </w:r>
    </w:p>
    <w:p w14:paraId="42F20472" w14:textId="4A2B083E" w:rsidR="009C5A08" w:rsidRDefault="009C5A08" w:rsidP="00164CED">
      <w:pPr>
        <w:spacing w:before="240"/>
        <w:rPr>
          <w:rFonts w:ascii="Verdana" w:hAnsi="Verdana"/>
          <w:b/>
          <w:bCs/>
          <w:sz w:val="24"/>
          <w:szCs w:val="24"/>
        </w:rPr>
      </w:pPr>
      <w:r w:rsidRPr="009C5A08">
        <w:rPr>
          <w:rFonts w:ascii="Verdana" w:hAnsi="Verdana"/>
          <w:b/>
          <w:bCs/>
          <w:sz w:val="24"/>
          <w:szCs w:val="24"/>
        </w:rPr>
        <w:t>Messages for Industry Groups</w:t>
      </w:r>
      <w:r w:rsidR="006E32A4">
        <w:rPr>
          <w:rFonts w:ascii="Verdana" w:hAnsi="Verdana"/>
          <w:b/>
          <w:bCs/>
          <w:sz w:val="24"/>
          <w:szCs w:val="24"/>
        </w:rPr>
        <w:t xml:space="preserve"> and</w:t>
      </w:r>
      <w:r w:rsidRPr="009C5A08">
        <w:rPr>
          <w:rFonts w:ascii="Verdana" w:hAnsi="Verdana"/>
          <w:b/>
          <w:bCs/>
          <w:sz w:val="24"/>
          <w:szCs w:val="24"/>
        </w:rPr>
        <w:t xml:space="preserve"> Peak Bodies </w:t>
      </w:r>
    </w:p>
    <w:p w14:paraId="5FF0B929" w14:textId="253B17C7" w:rsidR="00164CED" w:rsidRPr="00BC2F24" w:rsidRDefault="006E32A4"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 xml:space="preserve">Advance conversations with your members about the benefits of employing </w:t>
      </w:r>
      <w:r w:rsidR="00164CED" w:rsidRPr="00BC2F24">
        <w:rPr>
          <w:rFonts w:ascii="Verdana" w:hAnsi="Verdana" w:cs="Poppins"/>
        </w:rPr>
        <w:t>people with disability</w:t>
      </w:r>
      <w:r w:rsidRPr="00BC2F24">
        <w:rPr>
          <w:rFonts w:ascii="Verdana" w:hAnsi="Verdana" w:cs="Poppins"/>
        </w:rPr>
        <w:t xml:space="preserve">, including in relation to </w:t>
      </w:r>
      <w:r w:rsidR="00164CED" w:rsidRPr="00BC2F24">
        <w:rPr>
          <w:rFonts w:ascii="Verdana" w:hAnsi="Verdana" w:cs="Poppins"/>
        </w:rPr>
        <w:t xml:space="preserve">capacity, culture and performance. </w:t>
      </w:r>
    </w:p>
    <w:p w14:paraId="4E5BAFFF" w14:textId="04850EAF" w:rsidR="006E32A4" w:rsidRPr="00BC2F24" w:rsidRDefault="006E32A4"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Facilitate or provide training for your members about how to become a disability-inclusive employer. This should include providing example recruitment policies (co-designed with people with disability), practical tips, and direct assistance with the customisation of employment options and job designs.</w:t>
      </w:r>
    </w:p>
    <w:p w14:paraId="2B55E9E0" w14:textId="77777777" w:rsidR="00B436AC" w:rsidRPr="00BC2F24" w:rsidRDefault="00B436AC"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Encourage your members to engage with schools and employment services providers, and to introduce work experience options to help with the school to employment transition for students with disability.</w:t>
      </w:r>
    </w:p>
    <w:p w14:paraId="29574EA9" w14:textId="790EA8FF" w:rsidR="00B436AC" w:rsidRPr="00BC2F24" w:rsidRDefault="00B436AC"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Introduce mechanisms to celebrate, showcase and share member successes, e.g., expos, employer breakfasts, networking functions, industry awards.</w:t>
      </w:r>
    </w:p>
    <w:p w14:paraId="0B31048A" w14:textId="37E155F8" w:rsidR="00B436AC" w:rsidRPr="00BC2F24" w:rsidRDefault="00B436AC"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Engage with the new Disability Centre of Employment Excellence to share evidence-based information and good/best practice that can be disseminated more broadly.</w:t>
      </w:r>
    </w:p>
    <w:p w14:paraId="767A1A8F" w14:textId="2CB72C67" w:rsidR="006E32A4" w:rsidRPr="00B436AC" w:rsidRDefault="00B436AC" w:rsidP="00E82F45">
      <w:pPr>
        <w:pStyle w:val="ListParagraph"/>
        <w:numPr>
          <w:ilvl w:val="0"/>
          <w:numId w:val="7"/>
        </w:numPr>
        <w:spacing w:line="278" w:lineRule="auto"/>
        <w:ind w:right="-46"/>
        <w:jc w:val="both"/>
        <w:rPr>
          <w:rFonts w:ascii="Verdana" w:hAnsi="Verdana"/>
        </w:rPr>
      </w:pPr>
      <w:r w:rsidRPr="00BC2F24">
        <w:rPr>
          <w:rFonts w:ascii="Verdana" w:hAnsi="Verdana" w:cs="Poppins"/>
        </w:rPr>
        <w:t>Lobby the State and Commonwealth Governments for effective supports and information for industry that will lead to an increase in participation for people with disabilit</w:t>
      </w:r>
      <w:r w:rsidR="00596B0B">
        <w:rPr>
          <w:rFonts w:ascii="Verdana" w:hAnsi="Verdana" w:cs="Poppins"/>
        </w:rPr>
        <w:t>y</w:t>
      </w:r>
      <w:r w:rsidRPr="00B436AC">
        <w:rPr>
          <w:rFonts w:ascii="Verdana" w:hAnsi="Verdana"/>
        </w:rPr>
        <w:t xml:space="preserve"> in the workforce.</w:t>
      </w:r>
    </w:p>
    <w:p w14:paraId="1BC8B6D4" w14:textId="75CB7FA8" w:rsidR="009C5A08" w:rsidRDefault="00B436AC">
      <w:pPr>
        <w:rPr>
          <w:rFonts w:ascii="Verdana" w:hAnsi="Verdana"/>
          <w:b/>
          <w:bCs/>
          <w:sz w:val="24"/>
          <w:szCs w:val="24"/>
        </w:rPr>
      </w:pPr>
      <w:r w:rsidRPr="009C5A08">
        <w:rPr>
          <w:rFonts w:ascii="Verdana" w:hAnsi="Verdana"/>
          <w:b/>
          <w:bCs/>
          <w:sz w:val="24"/>
          <w:szCs w:val="24"/>
        </w:rPr>
        <w:t>Messages for</w:t>
      </w:r>
      <w:r w:rsidR="006E32A4" w:rsidRPr="009C5A08">
        <w:rPr>
          <w:rFonts w:ascii="Verdana" w:hAnsi="Verdana"/>
          <w:b/>
          <w:bCs/>
          <w:sz w:val="24"/>
          <w:szCs w:val="24"/>
        </w:rPr>
        <w:t xml:space="preserve"> Employers</w:t>
      </w:r>
    </w:p>
    <w:p w14:paraId="195424FA" w14:textId="02CC4E40"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By opening employment opportunities to people with disabilit</w:t>
      </w:r>
      <w:r w:rsidR="00100C64">
        <w:rPr>
          <w:rFonts w:ascii="Verdana" w:hAnsi="Verdana" w:cs="Poppins"/>
        </w:rPr>
        <w:t>y</w:t>
      </w:r>
      <w:r w:rsidRPr="005509DE">
        <w:rPr>
          <w:rFonts w:ascii="Verdana" w:hAnsi="Verdana" w:cs="Poppins"/>
        </w:rPr>
        <w:t xml:space="preserve"> you can widen your recruitment pool to meet your specific business needs.</w:t>
      </w:r>
    </w:p>
    <w:p w14:paraId="32C162F4" w14:textId="4E1A654C"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People with a disability often have the lowest absenteeism and turnover of any category of staff.</w:t>
      </w:r>
    </w:p>
    <w:p w14:paraId="4EF7517A" w14:textId="125DC7A9" w:rsidR="00B436AC" w:rsidRPr="005509DE" w:rsidRDefault="00B436AC"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Leadership is required from the top (Boards and CEOs) to drive the commitment to employ more people with disability, and to insist on more in</w:t>
      </w:r>
      <w:r w:rsidRPr="005509DE">
        <w:rPr>
          <w:rFonts w:ascii="Verdana" w:hAnsi="Verdana" w:cs="Poppins"/>
        </w:rPr>
        <w:t>clusive recruitment practices.</w:t>
      </w:r>
    </w:p>
    <w:p w14:paraId="5C2B9931" w14:textId="2BC25AA4"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lastRenderedPageBreak/>
        <w:t xml:space="preserve">Support your employees, particularly HR practitioners and hiring managers to attend training and workforce development opportunities to raise disability awareness and confidence. </w:t>
      </w:r>
    </w:p>
    <w:p w14:paraId="61B60EDD" w14:textId="5745926A" w:rsidR="00DE7857" w:rsidRPr="005509DE" w:rsidRDefault="00DE7857"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 xml:space="preserve">Engage in </w:t>
      </w:r>
      <w:r w:rsidR="00100C64">
        <w:rPr>
          <w:rFonts w:ascii="Verdana" w:hAnsi="Verdana" w:cs="Poppins"/>
        </w:rPr>
        <w:t>‘</w:t>
      </w:r>
      <w:r w:rsidRPr="005509DE">
        <w:rPr>
          <w:rFonts w:ascii="Verdana" w:hAnsi="Verdana" w:cs="Poppins"/>
        </w:rPr>
        <w:t>job carving</w:t>
      </w:r>
      <w:r w:rsidR="00100C64">
        <w:rPr>
          <w:rFonts w:ascii="Verdana" w:hAnsi="Verdana" w:cs="Poppins"/>
        </w:rPr>
        <w:t>’</w:t>
      </w:r>
      <w:r w:rsidRPr="005509DE">
        <w:rPr>
          <w:rFonts w:ascii="Verdana" w:hAnsi="Verdana" w:cs="Poppins"/>
        </w:rPr>
        <w:t>, examining the work you need doing and see what can be done to match the skills and strengths of a person with a disability.</w:t>
      </w:r>
    </w:p>
    <w:p w14:paraId="042A0FC2" w14:textId="76D5BE49"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Introduce more flexibility into your recruitment practices – traditional methods can often disadvantage a person with disability.</w:t>
      </w:r>
    </w:p>
    <w:p w14:paraId="04A50459" w14:textId="77777777"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Put your hand up to be a champion and ambassador for the employment of people with disability by reviewing, promoting and sharing your practices.</w:t>
      </w:r>
    </w:p>
    <w:p w14:paraId="1FA8309D" w14:textId="2F21BFCD"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 xml:space="preserve">Increase your engagement directly with schools and employment services providers </w:t>
      </w:r>
      <w:r w:rsidR="00DE7857" w:rsidRPr="005509DE">
        <w:rPr>
          <w:rFonts w:ascii="Verdana" w:hAnsi="Verdana" w:cs="Poppins"/>
        </w:rPr>
        <w:t>to facilitate the transition of students with disability into employment.</w:t>
      </w:r>
    </w:p>
    <w:p w14:paraId="03BC221C" w14:textId="5C37E36B" w:rsidR="00463973" w:rsidRPr="003D28D7" w:rsidRDefault="00E74D11" w:rsidP="003D28D7">
      <w:pPr>
        <w:pStyle w:val="ListParagraph"/>
        <w:numPr>
          <w:ilvl w:val="0"/>
          <w:numId w:val="7"/>
        </w:numPr>
        <w:spacing w:line="278" w:lineRule="auto"/>
        <w:ind w:right="-46"/>
        <w:jc w:val="both"/>
        <w:rPr>
          <w:rFonts w:ascii="Verdana" w:hAnsi="Verdana"/>
          <w:sz w:val="24"/>
          <w:szCs w:val="24"/>
        </w:rPr>
      </w:pPr>
      <w:r w:rsidRPr="005509DE">
        <w:rPr>
          <w:rFonts w:ascii="Verdana" w:hAnsi="Verdana" w:cs="Poppins"/>
        </w:rPr>
        <w:t>Involve people with disability on recruitment panels.</w:t>
      </w:r>
    </w:p>
    <w:sectPr w:rsidR="00463973" w:rsidRPr="003D28D7" w:rsidSect="005303BE">
      <w:headerReference w:type="default" r:id="rId16"/>
      <w:footerReference w:type="default" r:id="rId17"/>
      <w:pgSz w:w="11906" w:h="16838"/>
      <w:pgMar w:top="1440" w:right="1440" w:bottom="1440" w:left="144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DABA" w14:textId="77777777" w:rsidR="00942C2F" w:rsidRDefault="00942C2F" w:rsidP="00C10E08">
      <w:pPr>
        <w:spacing w:after="0" w:line="240" w:lineRule="auto"/>
      </w:pPr>
      <w:r>
        <w:separator/>
      </w:r>
    </w:p>
  </w:endnote>
  <w:endnote w:type="continuationSeparator" w:id="0">
    <w:p w14:paraId="600098E6" w14:textId="77777777" w:rsidR="00942C2F" w:rsidRDefault="00942C2F" w:rsidP="00C1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Heebo">
    <w:charset w:val="B1"/>
    <w:family w:val="auto"/>
    <w:pitch w:val="variable"/>
    <w:sig w:usb0="A00008E7" w:usb1="40000043" w:usb2="00000000" w:usb3="00000000" w:csb0="0000002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078100"/>
      <w:docPartObj>
        <w:docPartGallery w:val="Page Numbers (Bottom of Page)"/>
        <w:docPartUnique/>
      </w:docPartObj>
    </w:sdtPr>
    <w:sdtEndPr>
      <w:rPr>
        <w:noProof/>
      </w:rPr>
    </w:sdtEndPr>
    <w:sdtContent>
      <w:p w14:paraId="52749FF8" w14:textId="3B3B6C64" w:rsidR="00777DB1" w:rsidRDefault="005303BE">
        <w:pPr>
          <w:pStyle w:val="Footer"/>
          <w:jc w:val="right"/>
        </w:pPr>
        <w:r w:rsidRPr="007124FD">
          <w:rPr>
            <w:rFonts w:ascii="Arial Narrow" w:hAnsi="Arial Narrow"/>
            <w:b/>
            <w:bCs/>
            <w:noProof/>
            <w:sz w:val="24"/>
            <w:szCs w:val="24"/>
          </w:rPr>
          <w:drawing>
            <wp:anchor distT="0" distB="0" distL="114300" distR="114300" simplePos="0" relativeHeight="251657728" behindDoc="0" locked="0" layoutInCell="1" allowOverlap="1" wp14:anchorId="69A1B91A" wp14:editId="7BC2020B">
              <wp:simplePos x="0" y="0"/>
              <wp:positionH relativeFrom="margin">
                <wp:posOffset>-769620</wp:posOffset>
              </wp:positionH>
              <wp:positionV relativeFrom="paragraph">
                <wp:posOffset>-130810</wp:posOffset>
              </wp:positionV>
              <wp:extent cx="7224395" cy="7747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24395" cy="774700"/>
                      </a:xfrm>
                      <a:prstGeom prst="rect">
                        <a:avLst/>
                      </a:prstGeom>
                    </pic:spPr>
                  </pic:pic>
                </a:graphicData>
              </a:graphic>
              <wp14:sizeRelH relativeFrom="page">
                <wp14:pctWidth>0</wp14:pctWidth>
              </wp14:sizeRelH>
              <wp14:sizeRelV relativeFrom="page">
                <wp14:pctHeight>0</wp14:pctHeight>
              </wp14:sizeRelV>
            </wp:anchor>
          </w:drawing>
        </w:r>
        <w:r w:rsidR="00777DB1">
          <w:fldChar w:fldCharType="begin"/>
        </w:r>
        <w:r w:rsidR="00777DB1">
          <w:instrText xml:space="preserve"> PAGE   \* MERGEFORMAT </w:instrText>
        </w:r>
        <w:r w:rsidR="00777DB1">
          <w:fldChar w:fldCharType="separate"/>
        </w:r>
        <w:r w:rsidR="00777DB1">
          <w:rPr>
            <w:noProof/>
          </w:rPr>
          <w:t>2</w:t>
        </w:r>
        <w:r w:rsidR="00777DB1">
          <w:rPr>
            <w:noProof/>
          </w:rPr>
          <w:fldChar w:fldCharType="end"/>
        </w:r>
      </w:p>
    </w:sdtContent>
  </w:sdt>
  <w:p w14:paraId="3619EDEA" w14:textId="52B802A5" w:rsidR="00777DB1" w:rsidRDefault="00777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B699" w14:textId="77777777" w:rsidR="00942C2F" w:rsidRDefault="00942C2F" w:rsidP="00C10E08">
      <w:pPr>
        <w:spacing w:after="0" w:line="240" w:lineRule="auto"/>
      </w:pPr>
      <w:r>
        <w:separator/>
      </w:r>
    </w:p>
  </w:footnote>
  <w:footnote w:type="continuationSeparator" w:id="0">
    <w:p w14:paraId="505E83C1" w14:textId="77777777" w:rsidR="00942C2F" w:rsidRDefault="00942C2F" w:rsidP="00C10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D04A" w14:textId="292E704A" w:rsidR="00777DB1" w:rsidRDefault="005303BE">
    <w:pPr>
      <w:pStyle w:val="Header"/>
    </w:pPr>
    <w:r w:rsidRPr="00B30246">
      <w:rPr>
        <w:noProof/>
        <w:sz w:val="4"/>
        <w:szCs w:val="4"/>
      </w:rPr>
      <w:drawing>
        <wp:anchor distT="0" distB="0" distL="114300" distR="114300" simplePos="0" relativeHeight="251656704" behindDoc="0" locked="0" layoutInCell="1" allowOverlap="1" wp14:anchorId="57275437" wp14:editId="080D229D">
          <wp:simplePos x="0" y="0"/>
          <wp:positionH relativeFrom="page">
            <wp:align>right</wp:align>
          </wp:positionH>
          <wp:positionV relativeFrom="paragraph">
            <wp:posOffset>-365760</wp:posOffset>
          </wp:positionV>
          <wp:extent cx="7452995" cy="1013460"/>
          <wp:effectExtent l="0" t="0" r="0" b="0"/>
          <wp:wrapThrough wrapText="bothSides">
            <wp:wrapPolygon edited="0">
              <wp:start x="0" y="0"/>
              <wp:lineTo x="0" y="21113"/>
              <wp:lineTo x="21532" y="21113"/>
              <wp:lineTo x="21532" y="0"/>
              <wp:lineTo x="0" y="0"/>
            </wp:wrapPolygon>
          </wp:wrapThrough>
          <wp:docPr id="11" name="Picture 1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995" cy="1013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8F1"/>
    <w:multiLevelType w:val="hybridMultilevel"/>
    <w:tmpl w:val="43E4F3D4"/>
    <w:lvl w:ilvl="0" w:tplc="E5B29F2A">
      <w:start w:val="1"/>
      <w:numFmt w:val="decimal"/>
      <w:lvlText w:val="%1."/>
      <w:lvlJc w:val="left"/>
      <w:pPr>
        <w:ind w:left="360" w:hanging="360"/>
      </w:pPr>
    </w:lvl>
    <w:lvl w:ilvl="1" w:tplc="0C090019">
      <w:start w:val="1"/>
      <w:numFmt w:val="lowerLetter"/>
      <w:lvlText w:val="%2."/>
      <w:lvlJc w:val="left"/>
      <w:pPr>
        <w:ind w:left="-1047" w:hanging="360"/>
      </w:pPr>
    </w:lvl>
    <w:lvl w:ilvl="2" w:tplc="0C09001B" w:tentative="1">
      <w:start w:val="1"/>
      <w:numFmt w:val="lowerRoman"/>
      <w:lvlText w:val="%3."/>
      <w:lvlJc w:val="right"/>
      <w:pPr>
        <w:ind w:left="-327" w:hanging="180"/>
      </w:pPr>
    </w:lvl>
    <w:lvl w:ilvl="3" w:tplc="0C09000F" w:tentative="1">
      <w:start w:val="1"/>
      <w:numFmt w:val="decimal"/>
      <w:lvlText w:val="%4."/>
      <w:lvlJc w:val="left"/>
      <w:pPr>
        <w:ind w:left="393" w:hanging="360"/>
      </w:pPr>
    </w:lvl>
    <w:lvl w:ilvl="4" w:tplc="0C090019" w:tentative="1">
      <w:start w:val="1"/>
      <w:numFmt w:val="lowerLetter"/>
      <w:lvlText w:val="%5."/>
      <w:lvlJc w:val="left"/>
      <w:pPr>
        <w:ind w:left="1113" w:hanging="360"/>
      </w:pPr>
    </w:lvl>
    <w:lvl w:ilvl="5" w:tplc="0C09001B" w:tentative="1">
      <w:start w:val="1"/>
      <w:numFmt w:val="lowerRoman"/>
      <w:lvlText w:val="%6."/>
      <w:lvlJc w:val="right"/>
      <w:pPr>
        <w:ind w:left="1833" w:hanging="180"/>
      </w:pPr>
    </w:lvl>
    <w:lvl w:ilvl="6" w:tplc="0C09000F" w:tentative="1">
      <w:start w:val="1"/>
      <w:numFmt w:val="decimal"/>
      <w:lvlText w:val="%7."/>
      <w:lvlJc w:val="left"/>
      <w:pPr>
        <w:ind w:left="2553" w:hanging="360"/>
      </w:pPr>
    </w:lvl>
    <w:lvl w:ilvl="7" w:tplc="0C090019" w:tentative="1">
      <w:start w:val="1"/>
      <w:numFmt w:val="lowerLetter"/>
      <w:lvlText w:val="%8."/>
      <w:lvlJc w:val="left"/>
      <w:pPr>
        <w:ind w:left="3273" w:hanging="360"/>
      </w:pPr>
    </w:lvl>
    <w:lvl w:ilvl="8" w:tplc="0C09001B" w:tentative="1">
      <w:start w:val="1"/>
      <w:numFmt w:val="lowerRoman"/>
      <w:lvlText w:val="%9."/>
      <w:lvlJc w:val="right"/>
      <w:pPr>
        <w:ind w:left="3993" w:hanging="180"/>
      </w:pPr>
    </w:lvl>
  </w:abstractNum>
  <w:abstractNum w:abstractNumId="1" w15:restartNumberingAfterBreak="0">
    <w:nsid w:val="0F9B5F1B"/>
    <w:multiLevelType w:val="hybridMultilevel"/>
    <w:tmpl w:val="90520BA4"/>
    <w:lvl w:ilvl="0" w:tplc="67C437C4">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2555A8"/>
    <w:multiLevelType w:val="multilevel"/>
    <w:tmpl w:val="18B64B4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15:restartNumberingAfterBreak="0">
    <w:nsid w:val="274841C6"/>
    <w:multiLevelType w:val="multilevel"/>
    <w:tmpl w:val="2B56EA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9AC3C14"/>
    <w:multiLevelType w:val="multilevel"/>
    <w:tmpl w:val="10D8AA90"/>
    <w:lvl w:ilvl="0">
      <w:start w:val="1"/>
      <w:numFmt w:val="bullet"/>
      <w:lvlText w:val="●"/>
      <w:lvlJc w:val="left"/>
      <w:pPr>
        <w:ind w:left="675" w:hanging="360"/>
      </w:pPr>
      <w:rPr>
        <w:rFonts w:ascii="Noto Sans Symbols" w:eastAsia="Noto Sans Symbols" w:hAnsi="Noto Sans Symbols" w:cs="Noto Sans Symbols"/>
      </w:rPr>
    </w:lvl>
    <w:lvl w:ilvl="1">
      <w:start w:val="1"/>
      <w:numFmt w:val="bullet"/>
      <w:lvlText w:val="o"/>
      <w:lvlJc w:val="left"/>
      <w:pPr>
        <w:ind w:left="1395" w:hanging="360"/>
      </w:pPr>
      <w:rPr>
        <w:rFonts w:ascii="Courier New" w:eastAsia="Courier New" w:hAnsi="Courier New" w:cs="Courier New"/>
      </w:rPr>
    </w:lvl>
    <w:lvl w:ilvl="2">
      <w:start w:val="1"/>
      <w:numFmt w:val="bullet"/>
      <w:lvlText w:val="▪"/>
      <w:lvlJc w:val="left"/>
      <w:pPr>
        <w:ind w:left="2115" w:hanging="360"/>
      </w:pPr>
      <w:rPr>
        <w:rFonts w:ascii="Noto Sans Symbols" w:eastAsia="Noto Sans Symbols" w:hAnsi="Noto Sans Symbols" w:cs="Noto Sans Symbols"/>
      </w:rPr>
    </w:lvl>
    <w:lvl w:ilvl="3">
      <w:start w:val="1"/>
      <w:numFmt w:val="bullet"/>
      <w:lvlText w:val="●"/>
      <w:lvlJc w:val="left"/>
      <w:pPr>
        <w:ind w:left="2835" w:hanging="360"/>
      </w:pPr>
      <w:rPr>
        <w:rFonts w:ascii="Noto Sans Symbols" w:eastAsia="Noto Sans Symbols" w:hAnsi="Noto Sans Symbols" w:cs="Noto Sans Symbols"/>
      </w:rPr>
    </w:lvl>
    <w:lvl w:ilvl="4">
      <w:start w:val="1"/>
      <w:numFmt w:val="bullet"/>
      <w:lvlText w:val="o"/>
      <w:lvlJc w:val="left"/>
      <w:pPr>
        <w:ind w:left="3555" w:hanging="360"/>
      </w:pPr>
      <w:rPr>
        <w:rFonts w:ascii="Courier New" w:eastAsia="Courier New" w:hAnsi="Courier New" w:cs="Courier New"/>
      </w:rPr>
    </w:lvl>
    <w:lvl w:ilvl="5">
      <w:start w:val="1"/>
      <w:numFmt w:val="bullet"/>
      <w:lvlText w:val="▪"/>
      <w:lvlJc w:val="left"/>
      <w:pPr>
        <w:ind w:left="4275" w:hanging="360"/>
      </w:pPr>
      <w:rPr>
        <w:rFonts w:ascii="Noto Sans Symbols" w:eastAsia="Noto Sans Symbols" w:hAnsi="Noto Sans Symbols" w:cs="Noto Sans Symbols"/>
      </w:rPr>
    </w:lvl>
    <w:lvl w:ilvl="6">
      <w:start w:val="1"/>
      <w:numFmt w:val="bullet"/>
      <w:lvlText w:val="●"/>
      <w:lvlJc w:val="left"/>
      <w:pPr>
        <w:ind w:left="4995" w:hanging="360"/>
      </w:pPr>
      <w:rPr>
        <w:rFonts w:ascii="Noto Sans Symbols" w:eastAsia="Noto Sans Symbols" w:hAnsi="Noto Sans Symbols" w:cs="Noto Sans Symbols"/>
      </w:rPr>
    </w:lvl>
    <w:lvl w:ilvl="7">
      <w:start w:val="1"/>
      <w:numFmt w:val="bullet"/>
      <w:lvlText w:val="o"/>
      <w:lvlJc w:val="left"/>
      <w:pPr>
        <w:ind w:left="5715" w:hanging="360"/>
      </w:pPr>
      <w:rPr>
        <w:rFonts w:ascii="Courier New" w:eastAsia="Courier New" w:hAnsi="Courier New" w:cs="Courier New"/>
      </w:rPr>
    </w:lvl>
    <w:lvl w:ilvl="8">
      <w:start w:val="1"/>
      <w:numFmt w:val="bullet"/>
      <w:lvlText w:val="▪"/>
      <w:lvlJc w:val="left"/>
      <w:pPr>
        <w:ind w:left="6435" w:hanging="360"/>
      </w:pPr>
      <w:rPr>
        <w:rFonts w:ascii="Noto Sans Symbols" w:eastAsia="Noto Sans Symbols" w:hAnsi="Noto Sans Symbols" w:cs="Noto Sans Symbols"/>
      </w:rPr>
    </w:lvl>
  </w:abstractNum>
  <w:abstractNum w:abstractNumId="5" w15:restartNumberingAfterBreak="0">
    <w:nsid w:val="3DFF22C7"/>
    <w:multiLevelType w:val="hybridMultilevel"/>
    <w:tmpl w:val="CF02052E"/>
    <w:lvl w:ilvl="0" w:tplc="FFFFFFFF">
      <w:start w:val="1"/>
      <w:numFmt w:val="decimal"/>
      <w:lvlText w:val="%1."/>
      <w:lvlJc w:val="left"/>
      <w:pPr>
        <w:ind w:left="77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942A6D"/>
    <w:multiLevelType w:val="hybridMultilevel"/>
    <w:tmpl w:val="CADE323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49BF5CB8"/>
    <w:multiLevelType w:val="hybridMultilevel"/>
    <w:tmpl w:val="01F2F21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AA088A"/>
    <w:multiLevelType w:val="hybridMultilevel"/>
    <w:tmpl w:val="B29A40C2"/>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5451712D"/>
    <w:multiLevelType w:val="multilevel"/>
    <w:tmpl w:val="18B64B4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0" w15:restartNumberingAfterBreak="0">
    <w:nsid w:val="5A6112AC"/>
    <w:multiLevelType w:val="hybridMultilevel"/>
    <w:tmpl w:val="00DEBC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CFC556D"/>
    <w:multiLevelType w:val="hybridMultilevel"/>
    <w:tmpl w:val="D8B8C132"/>
    <w:lvl w:ilvl="0" w:tplc="6850598E">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A055491"/>
    <w:multiLevelType w:val="hybridMultilevel"/>
    <w:tmpl w:val="2BF82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D97D71"/>
    <w:multiLevelType w:val="hybridMultilevel"/>
    <w:tmpl w:val="6E985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4706272">
    <w:abstractNumId w:val="7"/>
  </w:num>
  <w:num w:numId="2" w16cid:durableId="1331522207">
    <w:abstractNumId w:val="3"/>
  </w:num>
  <w:num w:numId="3" w16cid:durableId="1120685309">
    <w:abstractNumId w:val="8"/>
  </w:num>
  <w:num w:numId="4" w16cid:durableId="2143961483">
    <w:abstractNumId w:val="4"/>
  </w:num>
  <w:num w:numId="5" w16cid:durableId="214199400">
    <w:abstractNumId w:val="9"/>
  </w:num>
  <w:num w:numId="6" w16cid:durableId="238486057">
    <w:abstractNumId w:val="0"/>
  </w:num>
  <w:num w:numId="7" w16cid:durableId="110638079">
    <w:abstractNumId w:val="12"/>
  </w:num>
  <w:num w:numId="8" w16cid:durableId="50933808">
    <w:abstractNumId w:val="10"/>
  </w:num>
  <w:num w:numId="9" w16cid:durableId="771243623">
    <w:abstractNumId w:val="5"/>
  </w:num>
  <w:num w:numId="10" w16cid:durableId="1480920438">
    <w:abstractNumId w:val="2"/>
  </w:num>
  <w:num w:numId="11" w16cid:durableId="179587537">
    <w:abstractNumId w:val="1"/>
  </w:num>
  <w:num w:numId="12" w16cid:durableId="13269906">
    <w:abstractNumId w:val="11"/>
  </w:num>
  <w:num w:numId="13" w16cid:durableId="411466004">
    <w:abstractNumId w:val="6"/>
  </w:num>
  <w:num w:numId="14" w16cid:durableId="108156445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3D"/>
    <w:rsid w:val="000005CD"/>
    <w:rsid w:val="00000698"/>
    <w:rsid w:val="000008EC"/>
    <w:rsid w:val="00000F35"/>
    <w:rsid w:val="00001035"/>
    <w:rsid w:val="00002B25"/>
    <w:rsid w:val="0000349F"/>
    <w:rsid w:val="00003D13"/>
    <w:rsid w:val="00004657"/>
    <w:rsid w:val="00011E50"/>
    <w:rsid w:val="00013F03"/>
    <w:rsid w:val="00017F94"/>
    <w:rsid w:val="00021F32"/>
    <w:rsid w:val="000255F5"/>
    <w:rsid w:val="00027DC1"/>
    <w:rsid w:val="00030230"/>
    <w:rsid w:val="00030FEA"/>
    <w:rsid w:val="000312DC"/>
    <w:rsid w:val="000314D1"/>
    <w:rsid w:val="00032071"/>
    <w:rsid w:val="00034694"/>
    <w:rsid w:val="000357F6"/>
    <w:rsid w:val="00036899"/>
    <w:rsid w:val="00037D46"/>
    <w:rsid w:val="0004052F"/>
    <w:rsid w:val="00042547"/>
    <w:rsid w:val="000428AD"/>
    <w:rsid w:val="000431A3"/>
    <w:rsid w:val="00045A16"/>
    <w:rsid w:val="00045A8E"/>
    <w:rsid w:val="00045C70"/>
    <w:rsid w:val="0004655C"/>
    <w:rsid w:val="0005038C"/>
    <w:rsid w:val="00053BD6"/>
    <w:rsid w:val="00054271"/>
    <w:rsid w:val="00055D7A"/>
    <w:rsid w:val="0005763C"/>
    <w:rsid w:val="00060280"/>
    <w:rsid w:val="00061FB6"/>
    <w:rsid w:val="00062FA6"/>
    <w:rsid w:val="00063A3B"/>
    <w:rsid w:val="00063F4F"/>
    <w:rsid w:val="00065CE6"/>
    <w:rsid w:val="00066950"/>
    <w:rsid w:val="00066B3D"/>
    <w:rsid w:val="00067AA9"/>
    <w:rsid w:val="000708FD"/>
    <w:rsid w:val="00072BF6"/>
    <w:rsid w:val="00072F0D"/>
    <w:rsid w:val="00072F4A"/>
    <w:rsid w:val="00075F47"/>
    <w:rsid w:val="000763E1"/>
    <w:rsid w:val="00076EB7"/>
    <w:rsid w:val="00077388"/>
    <w:rsid w:val="0007742A"/>
    <w:rsid w:val="00080EC3"/>
    <w:rsid w:val="00081C85"/>
    <w:rsid w:val="00082392"/>
    <w:rsid w:val="00082BEA"/>
    <w:rsid w:val="00083019"/>
    <w:rsid w:val="000860BA"/>
    <w:rsid w:val="00087CC2"/>
    <w:rsid w:val="0009063E"/>
    <w:rsid w:val="000918D2"/>
    <w:rsid w:val="00093856"/>
    <w:rsid w:val="00096E11"/>
    <w:rsid w:val="00097DD7"/>
    <w:rsid w:val="000A0A4A"/>
    <w:rsid w:val="000A0C31"/>
    <w:rsid w:val="000A2393"/>
    <w:rsid w:val="000A2A2B"/>
    <w:rsid w:val="000A3E53"/>
    <w:rsid w:val="000A3F06"/>
    <w:rsid w:val="000A4376"/>
    <w:rsid w:val="000A4A41"/>
    <w:rsid w:val="000A710C"/>
    <w:rsid w:val="000A7714"/>
    <w:rsid w:val="000A7B83"/>
    <w:rsid w:val="000B05A7"/>
    <w:rsid w:val="000B1131"/>
    <w:rsid w:val="000B2460"/>
    <w:rsid w:val="000B46E0"/>
    <w:rsid w:val="000B5614"/>
    <w:rsid w:val="000B60AC"/>
    <w:rsid w:val="000C030A"/>
    <w:rsid w:val="000C26E0"/>
    <w:rsid w:val="000C3FBB"/>
    <w:rsid w:val="000C41B6"/>
    <w:rsid w:val="000C422A"/>
    <w:rsid w:val="000C4D89"/>
    <w:rsid w:val="000C6680"/>
    <w:rsid w:val="000C67C9"/>
    <w:rsid w:val="000C7458"/>
    <w:rsid w:val="000D193F"/>
    <w:rsid w:val="000D1E44"/>
    <w:rsid w:val="000D1F22"/>
    <w:rsid w:val="000D3346"/>
    <w:rsid w:val="000D3BBD"/>
    <w:rsid w:val="000D3EE1"/>
    <w:rsid w:val="000D67FD"/>
    <w:rsid w:val="000D70BB"/>
    <w:rsid w:val="000D7220"/>
    <w:rsid w:val="000E0621"/>
    <w:rsid w:val="000E0ADD"/>
    <w:rsid w:val="000E0E66"/>
    <w:rsid w:val="000E2B14"/>
    <w:rsid w:val="000E49EA"/>
    <w:rsid w:val="000E4FC5"/>
    <w:rsid w:val="000E5B68"/>
    <w:rsid w:val="000E733C"/>
    <w:rsid w:val="000E7D9A"/>
    <w:rsid w:val="000F088C"/>
    <w:rsid w:val="000F0CEE"/>
    <w:rsid w:val="000F44E2"/>
    <w:rsid w:val="000F4E88"/>
    <w:rsid w:val="000F55CC"/>
    <w:rsid w:val="000F61BB"/>
    <w:rsid w:val="000F690C"/>
    <w:rsid w:val="000F706C"/>
    <w:rsid w:val="000F7685"/>
    <w:rsid w:val="000F7AC3"/>
    <w:rsid w:val="000F7C48"/>
    <w:rsid w:val="00100C64"/>
    <w:rsid w:val="00103A64"/>
    <w:rsid w:val="00103C64"/>
    <w:rsid w:val="00104040"/>
    <w:rsid w:val="00104C0C"/>
    <w:rsid w:val="00104FEF"/>
    <w:rsid w:val="00105538"/>
    <w:rsid w:val="00105AC0"/>
    <w:rsid w:val="00106089"/>
    <w:rsid w:val="00106C3D"/>
    <w:rsid w:val="00107D72"/>
    <w:rsid w:val="00107E81"/>
    <w:rsid w:val="001100F2"/>
    <w:rsid w:val="00110AB0"/>
    <w:rsid w:val="00111553"/>
    <w:rsid w:val="00112054"/>
    <w:rsid w:val="001126C8"/>
    <w:rsid w:val="00113506"/>
    <w:rsid w:val="0011672C"/>
    <w:rsid w:val="001204D8"/>
    <w:rsid w:val="00120822"/>
    <w:rsid w:val="00122353"/>
    <w:rsid w:val="0012471F"/>
    <w:rsid w:val="001250D3"/>
    <w:rsid w:val="00125279"/>
    <w:rsid w:val="00126F33"/>
    <w:rsid w:val="0012765E"/>
    <w:rsid w:val="0013273A"/>
    <w:rsid w:val="00133760"/>
    <w:rsid w:val="0013652E"/>
    <w:rsid w:val="001369B1"/>
    <w:rsid w:val="00136B82"/>
    <w:rsid w:val="001402BB"/>
    <w:rsid w:val="00142B47"/>
    <w:rsid w:val="00143080"/>
    <w:rsid w:val="001445C8"/>
    <w:rsid w:val="00144760"/>
    <w:rsid w:val="00147C58"/>
    <w:rsid w:val="00147ED2"/>
    <w:rsid w:val="0015187B"/>
    <w:rsid w:val="00152D72"/>
    <w:rsid w:val="00156279"/>
    <w:rsid w:val="00160612"/>
    <w:rsid w:val="00160977"/>
    <w:rsid w:val="0016176C"/>
    <w:rsid w:val="0016194F"/>
    <w:rsid w:val="00162CEE"/>
    <w:rsid w:val="0016425B"/>
    <w:rsid w:val="00164CED"/>
    <w:rsid w:val="001661F9"/>
    <w:rsid w:val="00166FF9"/>
    <w:rsid w:val="00170403"/>
    <w:rsid w:val="001709E5"/>
    <w:rsid w:val="00170BD0"/>
    <w:rsid w:val="00170E0B"/>
    <w:rsid w:val="001724F7"/>
    <w:rsid w:val="0017494F"/>
    <w:rsid w:val="00175F1F"/>
    <w:rsid w:val="00180ACF"/>
    <w:rsid w:val="00180B09"/>
    <w:rsid w:val="00180D49"/>
    <w:rsid w:val="001816D9"/>
    <w:rsid w:val="00181ECD"/>
    <w:rsid w:val="00181F48"/>
    <w:rsid w:val="00182132"/>
    <w:rsid w:val="001821D4"/>
    <w:rsid w:val="00182CB3"/>
    <w:rsid w:val="00184D26"/>
    <w:rsid w:val="00185D09"/>
    <w:rsid w:val="00186E6E"/>
    <w:rsid w:val="0018765F"/>
    <w:rsid w:val="001877A3"/>
    <w:rsid w:val="0019044E"/>
    <w:rsid w:val="00190B73"/>
    <w:rsid w:val="00191071"/>
    <w:rsid w:val="00192341"/>
    <w:rsid w:val="001927A5"/>
    <w:rsid w:val="00194454"/>
    <w:rsid w:val="00194475"/>
    <w:rsid w:val="00194A6C"/>
    <w:rsid w:val="00194CBE"/>
    <w:rsid w:val="00194F64"/>
    <w:rsid w:val="0019596B"/>
    <w:rsid w:val="00195EC3"/>
    <w:rsid w:val="0019638A"/>
    <w:rsid w:val="00197867"/>
    <w:rsid w:val="00197DA8"/>
    <w:rsid w:val="001A1A8D"/>
    <w:rsid w:val="001A24D5"/>
    <w:rsid w:val="001A50B1"/>
    <w:rsid w:val="001B2184"/>
    <w:rsid w:val="001B24EF"/>
    <w:rsid w:val="001B2903"/>
    <w:rsid w:val="001B360E"/>
    <w:rsid w:val="001B37C7"/>
    <w:rsid w:val="001B66C7"/>
    <w:rsid w:val="001C0495"/>
    <w:rsid w:val="001C079E"/>
    <w:rsid w:val="001C0C33"/>
    <w:rsid w:val="001C12CC"/>
    <w:rsid w:val="001C232D"/>
    <w:rsid w:val="001C539F"/>
    <w:rsid w:val="001C7B85"/>
    <w:rsid w:val="001D035A"/>
    <w:rsid w:val="001D05FF"/>
    <w:rsid w:val="001D2EED"/>
    <w:rsid w:val="001D57F0"/>
    <w:rsid w:val="001D5DD4"/>
    <w:rsid w:val="001D5DFA"/>
    <w:rsid w:val="001D7DD1"/>
    <w:rsid w:val="001E0348"/>
    <w:rsid w:val="001E1714"/>
    <w:rsid w:val="001E3FF0"/>
    <w:rsid w:val="001E4074"/>
    <w:rsid w:val="001E5554"/>
    <w:rsid w:val="001E571C"/>
    <w:rsid w:val="001E77FF"/>
    <w:rsid w:val="001F0A1E"/>
    <w:rsid w:val="001F0C78"/>
    <w:rsid w:val="001F30E7"/>
    <w:rsid w:val="001F3A7B"/>
    <w:rsid w:val="001F43E9"/>
    <w:rsid w:val="001F56CA"/>
    <w:rsid w:val="001F615A"/>
    <w:rsid w:val="00200098"/>
    <w:rsid w:val="002003B9"/>
    <w:rsid w:val="0020445E"/>
    <w:rsid w:val="0020643E"/>
    <w:rsid w:val="00206E63"/>
    <w:rsid w:val="0020739B"/>
    <w:rsid w:val="00211318"/>
    <w:rsid w:val="002114D4"/>
    <w:rsid w:val="00211D7D"/>
    <w:rsid w:val="00211F52"/>
    <w:rsid w:val="0021280D"/>
    <w:rsid w:val="0021372E"/>
    <w:rsid w:val="00213E92"/>
    <w:rsid w:val="00223132"/>
    <w:rsid w:val="002237B4"/>
    <w:rsid w:val="002242EB"/>
    <w:rsid w:val="00227962"/>
    <w:rsid w:val="00230DE0"/>
    <w:rsid w:val="00230EAB"/>
    <w:rsid w:val="00232104"/>
    <w:rsid w:val="00232DA5"/>
    <w:rsid w:val="00233993"/>
    <w:rsid w:val="00233B85"/>
    <w:rsid w:val="00233B99"/>
    <w:rsid w:val="00234D04"/>
    <w:rsid w:val="00234E9C"/>
    <w:rsid w:val="00234F59"/>
    <w:rsid w:val="00235DD5"/>
    <w:rsid w:val="00236D32"/>
    <w:rsid w:val="00241D16"/>
    <w:rsid w:val="0024246A"/>
    <w:rsid w:val="0024342B"/>
    <w:rsid w:val="00245697"/>
    <w:rsid w:val="00245B90"/>
    <w:rsid w:val="0024671F"/>
    <w:rsid w:val="00246E8C"/>
    <w:rsid w:val="00251518"/>
    <w:rsid w:val="00251E10"/>
    <w:rsid w:val="00252986"/>
    <w:rsid w:val="002537AC"/>
    <w:rsid w:val="0026028C"/>
    <w:rsid w:val="00262D86"/>
    <w:rsid w:val="00263B97"/>
    <w:rsid w:val="00264CF3"/>
    <w:rsid w:val="00264E4D"/>
    <w:rsid w:val="00265577"/>
    <w:rsid w:val="002662A2"/>
    <w:rsid w:val="002662E3"/>
    <w:rsid w:val="00267B23"/>
    <w:rsid w:val="00270553"/>
    <w:rsid w:val="00270B27"/>
    <w:rsid w:val="00271552"/>
    <w:rsid w:val="00272CE4"/>
    <w:rsid w:val="00276B5E"/>
    <w:rsid w:val="002772A1"/>
    <w:rsid w:val="00283961"/>
    <w:rsid w:val="002839D5"/>
    <w:rsid w:val="002849F6"/>
    <w:rsid w:val="00284E2B"/>
    <w:rsid w:val="00286584"/>
    <w:rsid w:val="00287113"/>
    <w:rsid w:val="0028723A"/>
    <w:rsid w:val="00287B5A"/>
    <w:rsid w:val="002908EA"/>
    <w:rsid w:val="00291E1A"/>
    <w:rsid w:val="00292436"/>
    <w:rsid w:val="00292F84"/>
    <w:rsid w:val="00294AA8"/>
    <w:rsid w:val="002960C6"/>
    <w:rsid w:val="00296132"/>
    <w:rsid w:val="00297FEA"/>
    <w:rsid w:val="002A0DE2"/>
    <w:rsid w:val="002A3F62"/>
    <w:rsid w:val="002A612A"/>
    <w:rsid w:val="002A6AA9"/>
    <w:rsid w:val="002A76BF"/>
    <w:rsid w:val="002A7B8D"/>
    <w:rsid w:val="002B058B"/>
    <w:rsid w:val="002B370E"/>
    <w:rsid w:val="002B38C6"/>
    <w:rsid w:val="002B3E87"/>
    <w:rsid w:val="002B40DC"/>
    <w:rsid w:val="002B503F"/>
    <w:rsid w:val="002B524B"/>
    <w:rsid w:val="002B6330"/>
    <w:rsid w:val="002C00D6"/>
    <w:rsid w:val="002C1D9F"/>
    <w:rsid w:val="002C26EF"/>
    <w:rsid w:val="002C2EFA"/>
    <w:rsid w:val="002C4DD9"/>
    <w:rsid w:val="002C60C9"/>
    <w:rsid w:val="002C68E0"/>
    <w:rsid w:val="002C6B89"/>
    <w:rsid w:val="002C7C60"/>
    <w:rsid w:val="002D130B"/>
    <w:rsid w:val="002D1C50"/>
    <w:rsid w:val="002D2FF1"/>
    <w:rsid w:val="002D369C"/>
    <w:rsid w:val="002D3B9A"/>
    <w:rsid w:val="002D4208"/>
    <w:rsid w:val="002E0097"/>
    <w:rsid w:val="002E1C61"/>
    <w:rsid w:val="002E4E9C"/>
    <w:rsid w:val="002E6DC3"/>
    <w:rsid w:val="002E71CA"/>
    <w:rsid w:val="002F0218"/>
    <w:rsid w:val="002F0F61"/>
    <w:rsid w:val="002F23EF"/>
    <w:rsid w:val="002F3612"/>
    <w:rsid w:val="002F4E84"/>
    <w:rsid w:val="002F6BFA"/>
    <w:rsid w:val="00300270"/>
    <w:rsid w:val="00300680"/>
    <w:rsid w:val="00301FB3"/>
    <w:rsid w:val="003020EE"/>
    <w:rsid w:val="003023DD"/>
    <w:rsid w:val="00302BE3"/>
    <w:rsid w:val="003039DD"/>
    <w:rsid w:val="00303F2E"/>
    <w:rsid w:val="00304D59"/>
    <w:rsid w:val="003061F1"/>
    <w:rsid w:val="003106B7"/>
    <w:rsid w:val="00310FFD"/>
    <w:rsid w:val="0031119C"/>
    <w:rsid w:val="0031410F"/>
    <w:rsid w:val="00320204"/>
    <w:rsid w:val="00320875"/>
    <w:rsid w:val="0032088D"/>
    <w:rsid w:val="003210FA"/>
    <w:rsid w:val="00321205"/>
    <w:rsid w:val="00321D5E"/>
    <w:rsid w:val="00322111"/>
    <w:rsid w:val="00324217"/>
    <w:rsid w:val="00325086"/>
    <w:rsid w:val="00327533"/>
    <w:rsid w:val="003300BB"/>
    <w:rsid w:val="003314D3"/>
    <w:rsid w:val="0033163B"/>
    <w:rsid w:val="00332017"/>
    <w:rsid w:val="0033204D"/>
    <w:rsid w:val="00332B9E"/>
    <w:rsid w:val="00332DDB"/>
    <w:rsid w:val="00333AE1"/>
    <w:rsid w:val="0033424B"/>
    <w:rsid w:val="00335563"/>
    <w:rsid w:val="003434D4"/>
    <w:rsid w:val="003435B2"/>
    <w:rsid w:val="00343D28"/>
    <w:rsid w:val="003449C7"/>
    <w:rsid w:val="00346534"/>
    <w:rsid w:val="00346A97"/>
    <w:rsid w:val="00350713"/>
    <w:rsid w:val="003508DB"/>
    <w:rsid w:val="00351636"/>
    <w:rsid w:val="00351E4E"/>
    <w:rsid w:val="00352252"/>
    <w:rsid w:val="00352F2F"/>
    <w:rsid w:val="00354F00"/>
    <w:rsid w:val="0035580E"/>
    <w:rsid w:val="00355ED5"/>
    <w:rsid w:val="00357917"/>
    <w:rsid w:val="003579EB"/>
    <w:rsid w:val="00357B23"/>
    <w:rsid w:val="00357E8C"/>
    <w:rsid w:val="003601EE"/>
    <w:rsid w:val="0036136D"/>
    <w:rsid w:val="00363EE8"/>
    <w:rsid w:val="0036516C"/>
    <w:rsid w:val="003657C1"/>
    <w:rsid w:val="00367D87"/>
    <w:rsid w:val="0037214F"/>
    <w:rsid w:val="003727A2"/>
    <w:rsid w:val="00373616"/>
    <w:rsid w:val="00373626"/>
    <w:rsid w:val="00374978"/>
    <w:rsid w:val="00376359"/>
    <w:rsid w:val="00376874"/>
    <w:rsid w:val="003778CA"/>
    <w:rsid w:val="003800AA"/>
    <w:rsid w:val="00381F16"/>
    <w:rsid w:val="00382539"/>
    <w:rsid w:val="00382651"/>
    <w:rsid w:val="00382CED"/>
    <w:rsid w:val="00383AAF"/>
    <w:rsid w:val="0038552C"/>
    <w:rsid w:val="00385986"/>
    <w:rsid w:val="00386E6E"/>
    <w:rsid w:val="00387AA2"/>
    <w:rsid w:val="00391395"/>
    <w:rsid w:val="00391DC5"/>
    <w:rsid w:val="00391F35"/>
    <w:rsid w:val="0039236D"/>
    <w:rsid w:val="00392EE8"/>
    <w:rsid w:val="00393430"/>
    <w:rsid w:val="00393729"/>
    <w:rsid w:val="0039512C"/>
    <w:rsid w:val="003955A1"/>
    <w:rsid w:val="00395F8E"/>
    <w:rsid w:val="00397977"/>
    <w:rsid w:val="003A0A24"/>
    <w:rsid w:val="003A0C22"/>
    <w:rsid w:val="003A2814"/>
    <w:rsid w:val="003A49AF"/>
    <w:rsid w:val="003A5A46"/>
    <w:rsid w:val="003A685B"/>
    <w:rsid w:val="003A72DF"/>
    <w:rsid w:val="003B0348"/>
    <w:rsid w:val="003B0416"/>
    <w:rsid w:val="003B14C5"/>
    <w:rsid w:val="003B2A8A"/>
    <w:rsid w:val="003B2C0F"/>
    <w:rsid w:val="003B4A6C"/>
    <w:rsid w:val="003B4CA3"/>
    <w:rsid w:val="003B5FB0"/>
    <w:rsid w:val="003B6CFE"/>
    <w:rsid w:val="003B7D0D"/>
    <w:rsid w:val="003B7E04"/>
    <w:rsid w:val="003C142B"/>
    <w:rsid w:val="003C62A9"/>
    <w:rsid w:val="003D1F4C"/>
    <w:rsid w:val="003D2073"/>
    <w:rsid w:val="003D2661"/>
    <w:rsid w:val="003D28D7"/>
    <w:rsid w:val="003D2919"/>
    <w:rsid w:val="003D3702"/>
    <w:rsid w:val="003D3887"/>
    <w:rsid w:val="003D5CF8"/>
    <w:rsid w:val="003D6A62"/>
    <w:rsid w:val="003D7B29"/>
    <w:rsid w:val="003E1716"/>
    <w:rsid w:val="003E3065"/>
    <w:rsid w:val="003E37E4"/>
    <w:rsid w:val="003E7988"/>
    <w:rsid w:val="003E7DE5"/>
    <w:rsid w:val="003F12FA"/>
    <w:rsid w:val="003F2F75"/>
    <w:rsid w:val="003F3920"/>
    <w:rsid w:val="003F3EB2"/>
    <w:rsid w:val="003F4F50"/>
    <w:rsid w:val="003F6F8D"/>
    <w:rsid w:val="00400983"/>
    <w:rsid w:val="0040162D"/>
    <w:rsid w:val="00401D93"/>
    <w:rsid w:val="00402435"/>
    <w:rsid w:val="00402898"/>
    <w:rsid w:val="00403E30"/>
    <w:rsid w:val="00404726"/>
    <w:rsid w:val="0040588D"/>
    <w:rsid w:val="0040654D"/>
    <w:rsid w:val="004073AC"/>
    <w:rsid w:val="004125EB"/>
    <w:rsid w:val="004136D7"/>
    <w:rsid w:val="00413B1A"/>
    <w:rsid w:val="00413C5B"/>
    <w:rsid w:val="00413FC1"/>
    <w:rsid w:val="00414AD4"/>
    <w:rsid w:val="004151BB"/>
    <w:rsid w:val="00415DF3"/>
    <w:rsid w:val="00416678"/>
    <w:rsid w:val="00416F32"/>
    <w:rsid w:val="00417695"/>
    <w:rsid w:val="004214FE"/>
    <w:rsid w:val="004218A0"/>
    <w:rsid w:val="00421F30"/>
    <w:rsid w:val="0042274A"/>
    <w:rsid w:val="00422AFD"/>
    <w:rsid w:val="00427611"/>
    <w:rsid w:val="00427BB6"/>
    <w:rsid w:val="00430261"/>
    <w:rsid w:val="00431E94"/>
    <w:rsid w:val="00434E4E"/>
    <w:rsid w:val="004370A6"/>
    <w:rsid w:val="0044050B"/>
    <w:rsid w:val="004416CB"/>
    <w:rsid w:val="004424A0"/>
    <w:rsid w:val="0044318C"/>
    <w:rsid w:val="004435BB"/>
    <w:rsid w:val="0044580D"/>
    <w:rsid w:val="00445DBB"/>
    <w:rsid w:val="004464DD"/>
    <w:rsid w:val="0044741B"/>
    <w:rsid w:val="0044748F"/>
    <w:rsid w:val="00450D67"/>
    <w:rsid w:val="00452F3C"/>
    <w:rsid w:val="00454D13"/>
    <w:rsid w:val="0045631D"/>
    <w:rsid w:val="0045651E"/>
    <w:rsid w:val="00456868"/>
    <w:rsid w:val="004601D3"/>
    <w:rsid w:val="004608EE"/>
    <w:rsid w:val="00460A82"/>
    <w:rsid w:val="00461966"/>
    <w:rsid w:val="004629BC"/>
    <w:rsid w:val="00463973"/>
    <w:rsid w:val="00464338"/>
    <w:rsid w:val="00465B41"/>
    <w:rsid w:val="004664CD"/>
    <w:rsid w:val="00466819"/>
    <w:rsid w:val="00466944"/>
    <w:rsid w:val="0046734E"/>
    <w:rsid w:val="00467E0B"/>
    <w:rsid w:val="004713C2"/>
    <w:rsid w:val="004714C7"/>
    <w:rsid w:val="0047196C"/>
    <w:rsid w:val="004741AE"/>
    <w:rsid w:val="00475EDE"/>
    <w:rsid w:val="00477FE2"/>
    <w:rsid w:val="00480691"/>
    <w:rsid w:val="0048342B"/>
    <w:rsid w:val="004852C2"/>
    <w:rsid w:val="00485AF6"/>
    <w:rsid w:val="00485EC2"/>
    <w:rsid w:val="004863E1"/>
    <w:rsid w:val="00486806"/>
    <w:rsid w:val="00486AC9"/>
    <w:rsid w:val="00490007"/>
    <w:rsid w:val="00492174"/>
    <w:rsid w:val="00492664"/>
    <w:rsid w:val="00492944"/>
    <w:rsid w:val="00496486"/>
    <w:rsid w:val="004A01C0"/>
    <w:rsid w:val="004A0552"/>
    <w:rsid w:val="004A0BA7"/>
    <w:rsid w:val="004A1721"/>
    <w:rsid w:val="004A21F6"/>
    <w:rsid w:val="004A2322"/>
    <w:rsid w:val="004A552C"/>
    <w:rsid w:val="004A6B68"/>
    <w:rsid w:val="004A745F"/>
    <w:rsid w:val="004A76E8"/>
    <w:rsid w:val="004B005C"/>
    <w:rsid w:val="004B0CEC"/>
    <w:rsid w:val="004B0EC8"/>
    <w:rsid w:val="004B127E"/>
    <w:rsid w:val="004B2B73"/>
    <w:rsid w:val="004B2FBC"/>
    <w:rsid w:val="004B3256"/>
    <w:rsid w:val="004B3EB7"/>
    <w:rsid w:val="004B65D9"/>
    <w:rsid w:val="004B6C2B"/>
    <w:rsid w:val="004B73A2"/>
    <w:rsid w:val="004C5304"/>
    <w:rsid w:val="004C58EF"/>
    <w:rsid w:val="004C5E17"/>
    <w:rsid w:val="004C6617"/>
    <w:rsid w:val="004C6730"/>
    <w:rsid w:val="004C7874"/>
    <w:rsid w:val="004C7BC2"/>
    <w:rsid w:val="004D0442"/>
    <w:rsid w:val="004D21DC"/>
    <w:rsid w:val="004D2930"/>
    <w:rsid w:val="004D2CAB"/>
    <w:rsid w:val="004D52B0"/>
    <w:rsid w:val="004D5745"/>
    <w:rsid w:val="004D7BFF"/>
    <w:rsid w:val="004E1B34"/>
    <w:rsid w:val="004E2C3D"/>
    <w:rsid w:val="004E2CA6"/>
    <w:rsid w:val="004E3B12"/>
    <w:rsid w:val="004E41F5"/>
    <w:rsid w:val="004E4A03"/>
    <w:rsid w:val="004E56FF"/>
    <w:rsid w:val="004E58EE"/>
    <w:rsid w:val="004E6803"/>
    <w:rsid w:val="004E6E52"/>
    <w:rsid w:val="004F062A"/>
    <w:rsid w:val="004F1650"/>
    <w:rsid w:val="004F1824"/>
    <w:rsid w:val="004F187C"/>
    <w:rsid w:val="004F2CAB"/>
    <w:rsid w:val="004F3657"/>
    <w:rsid w:val="004F44AD"/>
    <w:rsid w:val="004F492C"/>
    <w:rsid w:val="004F49D8"/>
    <w:rsid w:val="004F6A30"/>
    <w:rsid w:val="004F7A47"/>
    <w:rsid w:val="00502D79"/>
    <w:rsid w:val="00503321"/>
    <w:rsid w:val="00504398"/>
    <w:rsid w:val="00504F82"/>
    <w:rsid w:val="00505A00"/>
    <w:rsid w:val="00506B5A"/>
    <w:rsid w:val="00506BAC"/>
    <w:rsid w:val="00511C90"/>
    <w:rsid w:val="005126E2"/>
    <w:rsid w:val="00512C38"/>
    <w:rsid w:val="0051339C"/>
    <w:rsid w:val="00514C76"/>
    <w:rsid w:val="005151E5"/>
    <w:rsid w:val="0051554E"/>
    <w:rsid w:val="00515B38"/>
    <w:rsid w:val="00515FFC"/>
    <w:rsid w:val="00516321"/>
    <w:rsid w:val="005164F9"/>
    <w:rsid w:val="00516D05"/>
    <w:rsid w:val="0052097D"/>
    <w:rsid w:val="00520B7A"/>
    <w:rsid w:val="0052187C"/>
    <w:rsid w:val="00521888"/>
    <w:rsid w:val="00523571"/>
    <w:rsid w:val="00524BB4"/>
    <w:rsid w:val="00524DCF"/>
    <w:rsid w:val="00525B74"/>
    <w:rsid w:val="00525BE6"/>
    <w:rsid w:val="005262CF"/>
    <w:rsid w:val="00527649"/>
    <w:rsid w:val="00527848"/>
    <w:rsid w:val="00530078"/>
    <w:rsid w:val="005303BE"/>
    <w:rsid w:val="00531990"/>
    <w:rsid w:val="00533285"/>
    <w:rsid w:val="00533580"/>
    <w:rsid w:val="00534507"/>
    <w:rsid w:val="00535B73"/>
    <w:rsid w:val="0053633E"/>
    <w:rsid w:val="0054023D"/>
    <w:rsid w:val="00540FB0"/>
    <w:rsid w:val="0054262B"/>
    <w:rsid w:val="00544C08"/>
    <w:rsid w:val="0054554D"/>
    <w:rsid w:val="005456DF"/>
    <w:rsid w:val="00545960"/>
    <w:rsid w:val="00545FC1"/>
    <w:rsid w:val="00546D7F"/>
    <w:rsid w:val="00546F69"/>
    <w:rsid w:val="0054722D"/>
    <w:rsid w:val="00547B43"/>
    <w:rsid w:val="0055000C"/>
    <w:rsid w:val="0055090F"/>
    <w:rsid w:val="005509DE"/>
    <w:rsid w:val="00550C36"/>
    <w:rsid w:val="00551B68"/>
    <w:rsid w:val="00551C9A"/>
    <w:rsid w:val="00553C20"/>
    <w:rsid w:val="00553E6B"/>
    <w:rsid w:val="005549DA"/>
    <w:rsid w:val="00560A1C"/>
    <w:rsid w:val="00560ACD"/>
    <w:rsid w:val="005615BA"/>
    <w:rsid w:val="00561BF4"/>
    <w:rsid w:val="00561EDD"/>
    <w:rsid w:val="00566B53"/>
    <w:rsid w:val="00566C76"/>
    <w:rsid w:val="00566C96"/>
    <w:rsid w:val="00566DF3"/>
    <w:rsid w:val="005672C3"/>
    <w:rsid w:val="0056758E"/>
    <w:rsid w:val="00570D12"/>
    <w:rsid w:val="005729ED"/>
    <w:rsid w:val="0057345C"/>
    <w:rsid w:val="00573FE3"/>
    <w:rsid w:val="00574222"/>
    <w:rsid w:val="00574659"/>
    <w:rsid w:val="00574E18"/>
    <w:rsid w:val="00575AB4"/>
    <w:rsid w:val="00575B08"/>
    <w:rsid w:val="00576572"/>
    <w:rsid w:val="0057686A"/>
    <w:rsid w:val="00577557"/>
    <w:rsid w:val="00580710"/>
    <w:rsid w:val="00580B9C"/>
    <w:rsid w:val="00582933"/>
    <w:rsid w:val="005835FF"/>
    <w:rsid w:val="00584177"/>
    <w:rsid w:val="005846A4"/>
    <w:rsid w:val="00587E3D"/>
    <w:rsid w:val="005908BB"/>
    <w:rsid w:val="00590EE1"/>
    <w:rsid w:val="005932B2"/>
    <w:rsid w:val="005938AE"/>
    <w:rsid w:val="00596B0B"/>
    <w:rsid w:val="005A128B"/>
    <w:rsid w:val="005A1314"/>
    <w:rsid w:val="005A3C62"/>
    <w:rsid w:val="005A5234"/>
    <w:rsid w:val="005A5941"/>
    <w:rsid w:val="005A5D4C"/>
    <w:rsid w:val="005A6EC9"/>
    <w:rsid w:val="005A70BA"/>
    <w:rsid w:val="005B37A7"/>
    <w:rsid w:val="005B3FC7"/>
    <w:rsid w:val="005B4DD3"/>
    <w:rsid w:val="005B538B"/>
    <w:rsid w:val="005B68AF"/>
    <w:rsid w:val="005B7394"/>
    <w:rsid w:val="005C00AD"/>
    <w:rsid w:val="005C1F20"/>
    <w:rsid w:val="005C21DC"/>
    <w:rsid w:val="005C37B5"/>
    <w:rsid w:val="005C38E5"/>
    <w:rsid w:val="005C5544"/>
    <w:rsid w:val="005C58EA"/>
    <w:rsid w:val="005C59CA"/>
    <w:rsid w:val="005C5FD5"/>
    <w:rsid w:val="005C6B29"/>
    <w:rsid w:val="005D0A9E"/>
    <w:rsid w:val="005D0B96"/>
    <w:rsid w:val="005D1ACB"/>
    <w:rsid w:val="005D2342"/>
    <w:rsid w:val="005D5A4C"/>
    <w:rsid w:val="005D626A"/>
    <w:rsid w:val="005D6922"/>
    <w:rsid w:val="005D6F4D"/>
    <w:rsid w:val="005D74E6"/>
    <w:rsid w:val="005E01A7"/>
    <w:rsid w:val="005E19D9"/>
    <w:rsid w:val="005E1FD5"/>
    <w:rsid w:val="005E200F"/>
    <w:rsid w:val="005E3E14"/>
    <w:rsid w:val="005E4C66"/>
    <w:rsid w:val="005E56C3"/>
    <w:rsid w:val="005E617E"/>
    <w:rsid w:val="005E6610"/>
    <w:rsid w:val="005E7452"/>
    <w:rsid w:val="005F0658"/>
    <w:rsid w:val="005F0A04"/>
    <w:rsid w:val="005F0AD5"/>
    <w:rsid w:val="005F0B1F"/>
    <w:rsid w:val="005F0F9E"/>
    <w:rsid w:val="005F178F"/>
    <w:rsid w:val="005F1D20"/>
    <w:rsid w:val="005F2785"/>
    <w:rsid w:val="005F3432"/>
    <w:rsid w:val="005F3EE7"/>
    <w:rsid w:val="005F4BC7"/>
    <w:rsid w:val="005F5235"/>
    <w:rsid w:val="005F5DF1"/>
    <w:rsid w:val="005F5E36"/>
    <w:rsid w:val="005F641E"/>
    <w:rsid w:val="005F676E"/>
    <w:rsid w:val="005F7423"/>
    <w:rsid w:val="00600822"/>
    <w:rsid w:val="00602130"/>
    <w:rsid w:val="00602AC3"/>
    <w:rsid w:val="00602CD8"/>
    <w:rsid w:val="00603134"/>
    <w:rsid w:val="006031B8"/>
    <w:rsid w:val="00603912"/>
    <w:rsid w:val="0060443A"/>
    <w:rsid w:val="00604982"/>
    <w:rsid w:val="00605277"/>
    <w:rsid w:val="006053C5"/>
    <w:rsid w:val="0060679E"/>
    <w:rsid w:val="006077B8"/>
    <w:rsid w:val="006116A6"/>
    <w:rsid w:val="006119AA"/>
    <w:rsid w:val="00612A19"/>
    <w:rsid w:val="00614518"/>
    <w:rsid w:val="00615AA1"/>
    <w:rsid w:val="006163CB"/>
    <w:rsid w:val="00616943"/>
    <w:rsid w:val="006173BF"/>
    <w:rsid w:val="00621B81"/>
    <w:rsid w:val="00621F20"/>
    <w:rsid w:val="0062233A"/>
    <w:rsid w:val="00622858"/>
    <w:rsid w:val="00626CAD"/>
    <w:rsid w:val="0062748F"/>
    <w:rsid w:val="00627DD6"/>
    <w:rsid w:val="00630BBA"/>
    <w:rsid w:val="00631613"/>
    <w:rsid w:val="00631EEC"/>
    <w:rsid w:val="006332B9"/>
    <w:rsid w:val="0063391D"/>
    <w:rsid w:val="00637360"/>
    <w:rsid w:val="006377A5"/>
    <w:rsid w:val="0064128B"/>
    <w:rsid w:val="0064166F"/>
    <w:rsid w:val="00641A9F"/>
    <w:rsid w:val="00642E41"/>
    <w:rsid w:val="00647280"/>
    <w:rsid w:val="00647ABD"/>
    <w:rsid w:val="00651726"/>
    <w:rsid w:val="0065220A"/>
    <w:rsid w:val="00653022"/>
    <w:rsid w:val="006550D3"/>
    <w:rsid w:val="00655490"/>
    <w:rsid w:val="00655A06"/>
    <w:rsid w:val="00656E65"/>
    <w:rsid w:val="00657AE0"/>
    <w:rsid w:val="006606E9"/>
    <w:rsid w:val="00661730"/>
    <w:rsid w:val="006626FF"/>
    <w:rsid w:val="00662AC5"/>
    <w:rsid w:val="00664174"/>
    <w:rsid w:val="00664876"/>
    <w:rsid w:val="006666CC"/>
    <w:rsid w:val="006678E3"/>
    <w:rsid w:val="00670A12"/>
    <w:rsid w:val="00670E01"/>
    <w:rsid w:val="00672903"/>
    <w:rsid w:val="00672AD5"/>
    <w:rsid w:val="0067366A"/>
    <w:rsid w:val="00676264"/>
    <w:rsid w:val="00681484"/>
    <w:rsid w:val="006824FC"/>
    <w:rsid w:val="00682C7D"/>
    <w:rsid w:val="0068480C"/>
    <w:rsid w:val="00684BB7"/>
    <w:rsid w:val="00684C89"/>
    <w:rsid w:val="006865CD"/>
    <w:rsid w:val="006869CC"/>
    <w:rsid w:val="00686AD9"/>
    <w:rsid w:val="00687946"/>
    <w:rsid w:val="00687E0B"/>
    <w:rsid w:val="00691061"/>
    <w:rsid w:val="006913BF"/>
    <w:rsid w:val="00691EEC"/>
    <w:rsid w:val="00693DA7"/>
    <w:rsid w:val="006942EA"/>
    <w:rsid w:val="00694F0F"/>
    <w:rsid w:val="006952DD"/>
    <w:rsid w:val="00697EA1"/>
    <w:rsid w:val="006A05BF"/>
    <w:rsid w:val="006A25E2"/>
    <w:rsid w:val="006A2E31"/>
    <w:rsid w:val="006A2E9D"/>
    <w:rsid w:val="006A49FE"/>
    <w:rsid w:val="006A7EF1"/>
    <w:rsid w:val="006B06E5"/>
    <w:rsid w:val="006B0B00"/>
    <w:rsid w:val="006B0B0E"/>
    <w:rsid w:val="006B2914"/>
    <w:rsid w:val="006B2A49"/>
    <w:rsid w:val="006B37BC"/>
    <w:rsid w:val="006B3EB4"/>
    <w:rsid w:val="006B4956"/>
    <w:rsid w:val="006B4BED"/>
    <w:rsid w:val="006B4CA7"/>
    <w:rsid w:val="006B4EF7"/>
    <w:rsid w:val="006B66E9"/>
    <w:rsid w:val="006B7211"/>
    <w:rsid w:val="006B746D"/>
    <w:rsid w:val="006B7E78"/>
    <w:rsid w:val="006C0851"/>
    <w:rsid w:val="006C0AC7"/>
    <w:rsid w:val="006C38B5"/>
    <w:rsid w:val="006C3ACA"/>
    <w:rsid w:val="006C4734"/>
    <w:rsid w:val="006C49A6"/>
    <w:rsid w:val="006C4CFC"/>
    <w:rsid w:val="006C59A5"/>
    <w:rsid w:val="006C5BBB"/>
    <w:rsid w:val="006C62FE"/>
    <w:rsid w:val="006C6A02"/>
    <w:rsid w:val="006D00DB"/>
    <w:rsid w:val="006D1D54"/>
    <w:rsid w:val="006D24E9"/>
    <w:rsid w:val="006D3192"/>
    <w:rsid w:val="006D447F"/>
    <w:rsid w:val="006D46DE"/>
    <w:rsid w:val="006D7D79"/>
    <w:rsid w:val="006E0090"/>
    <w:rsid w:val="006E1157"/>
    <w:rsid w:val="006E16F2"/>
    <w:rsid w:val="006E2D93"/>
    <w:rsid w:val="006E32A4"/>
    <w:rsid w:val="006E456C"/>
    <w:rsid w:val="006E4F14"/>
    <w:rsid w:val="006E6AFE"/>
    <w:rsid w:val="006F2BEB"/>
    <w:rsid w:val="006F36C9"/>
    <w:rsid w:val="006F455D"/>
    <w:rsid w:val="006F5C44"/>
    <w:rsid w:val="006F5C90"/>
    <w:rsid w:val="006F657F"/>
    <w:rsid w:val="006F6E34"/>
    <w:rsid w:val="00700253"/>
    <w:rsid w:val="0070051A"/>
    <w:rsid w:val="00700654"/>
    <w:rsid w:val="007014EB"/>
    <w:rsid w:val="007017BD"/>
    <w:rsid w:val="00703254"/>
    <w:rsid w:val="0070401C"/>
    <w:rsid w:val="00704B57"/>
    <w:rsid w:val="00706A46"/>
    <w:rsid w:val="00706EDC"/>
    <w:rsid w:val="00707581"/>
    <w:rsid w:val="00707E3E"/>
    <w:rsid w:val="0071026C"/>
    <w:rsid w:val="00710506"/>
    <w:rsid w:val="00711724"/>
    <w:rsid w:val="00711D14"/>
    <w:rsid w:val="00711D9F"/>
    <w:rsid w:val="007122AC"/>
    <w:rsid w:val="00712DD2"/>
    <w:rsid w:val="00712DF9"/>
    <w:rsid w:val="007143D4"/>
    <w:rsid w:val="007160FF"/>
    <w:rsid w:val="007167D3"/>
    <w:rsid w:val="00721A99"/>
    <w:rsid w:val="00721C6E"/>
    <w:rsid w:val="0072296F"/>
    <w:rsid w:val="00723CFB"/>
    <w:rsid w:val="00724139"/>
    <w:rsid w:val="007263A5"/>
    <w:rsid w:val="00726608"/>
    <w:rsid w:val="00730D51"/>
    <w:rsid w:val="0073122B"/>
    <w:rsid w:val="00734B3B"/>
    <w:rsid w:val="0073555A"/>
    <w:rsid w:val="00735EAC"/>
    <w:rsid w:val="00736C0D"/>
    <w:rsid w:val="00736ED1"/>
    <w:rsid w:val="007406E6"/>
    <w:rsid w:val="0074071F"/>
    <w:rsid w:val="00741297"/>
    <w:rsid w:val="007435A5"/>
    <w:rsid w:val="0074459B"/>
    <w:rsid w:val="0074496C"/>
    <w:rsid w:val="007454D7"/>
    <w:rsid w:val="00745891"/>
    <w:rsid w:val="00745AC0"/>
    <w:rsid w:val="007468AD"/>
    <w:rsid w:val="007476A5"/>
    <w:rsid w:val="00747936"/>
    <w:rsid w:val="00747A5A"/>
    <w:rsid w:val="00747C2F"/>
    <w:rsid w:val="00750EE0"/>
    <w:rsid w:val="0075228F"/>
    <w:rsid w:val="00752CBE"/>
    <w:rsid w:val="00752CD5"/>
    <w:rsid w:val="00754596"/>
    <w:rsid w:val="00754EF0"/>
    <w:rsid w:val="00755CDA"/>
    <w:rsid w:val="00756329"/>
    <w:rsid w:val="00756D9C"/>
    <w:rsid w:val="00757406"/>
    <w:rsid w:val="007639BF"/>
    <w:rsid w:val="007723E7"/>
    <w:rsid w:val="00772DF1"/>
    <w:rsid w:val="00773400"/>
    <w:rsid w:val="00773CD1"/>
    <w:rsid w:val="0077416D"/>
    <w:rsid w:val="00774FAD"/>
    <w:rsid w:val="00776715"/>
    <w:rsid w:val="00777DA7"/>
    <w:rsid w:val="00777DB1"/>
    <w:rsid w:val="00777DC0"/>
    <w:rsid w:val="00781B61"/>
    <w:rsid w:val="0078218A"/>
    <w:rsid w:val="00782530"/>
    <w:rsid w:val="007826C1"/>
    <w:rsid w:val="00784BB6"/>
    <w:rsid w:val="00785237"/>
    <w:rsid w:val="007877BF"/>
    <w:rsid w:val="00787AFF"/>
    <w:rsid w:val="00790AC8"/>
    <w:rsid w:val="007913C6"/>
    <w:rsid w:val="00792181"/>
    <w:rsid w:val="007933A1"/>
    <w:rsid w:val="00793EA1"/>
    <w:rsid w:val="00793FFE"/>
    <w:rsid w:val="00794739"/>
    <w:rsid w:val="007968A1"/>
    <w:rsid w:val="00796DC9"/>
    <w:rsid w:val="007A30A1"/>
    <w:rsid w:val="007A3B45"/>
    <w:rsid w:val="007A55F2"/>
    <w:rsid w:val="007A574D"/>
    <w:rsid w:val="007A5ADB"/>
    <w:rsid w:val="007A5C65"/>
    <w:rsid w:val="007A6DE0"/>
    <w:rsid w:val="007A796B"/>
    <w:rsid w:val="007B179F"/>
    <w:rsid w:val="007B28FA"/>
    <w:rsid w:val="007B3045"/>
    <w:rsid w:val="007B45B8"/>
    <w:rsid w:val="007B6A6F"/>
    <w:rsid w:val="007B73C3"/>
    <w:rsid w:val="007B76D2"/>
    <w:rsid w:val="007C07BD"/>
    <w:rsid w:val="007C0C56"/>
    <w:rsid w:val="007C16B8"/>
    <w:rsid w:val="007C35E0"/>
    <w:rsid w:val="007C379A"/>
    <w:rsid w:val="007C687E"/>
    <w:rsid w:val="007D2D83"/>
    <w:rsid w:val="007D4525"/>
    <w:rsid w:val="007D4676"/>
    <w:rsid w:val="007D4A41"/>
    <w:rsid w:val="007D4CC4"/>
    <w:rsid w:val="007D5288"/>
    <w:rsid w:val="007D5DD5"/>
    <w:rsid w:val="007D6084"/>
    <w:rsid w:val="007D617D"/>
    <w:rsid w:val="007D6DB0"/>
    <w:rsid w:val="007D717D"/>
    <w:rsid w:val="007D74D8"/>
    <w:rsid w:val="007E0909"/>
    <w:rsid w:val="007E0EF8"/>
    <w:rsid w:val="007E1751"/>
    <w:rsid w:val="007E1C5D"/>
    <w:rsid w:val="007E2E96"/>
    <w:rsid w:val="007E2F66"/>
    <w:rsid w:val="007E3ADF"/>
    <w:rsid w:val="007E43F3"/>
    <w:rsid w:val="007E5CE3"/>
    <w:rsid w:val="007E678A"/>
    <w:rsid w:val="007E754E"/>
    <w:rsid w:val="007E7A44"/>
    <w:rsid w:val="007F04C0"/>
    <w:rsid w:val="007F0A14"/>
    <w:rsid w:val="007F7C0A"/>
    <w:rsid w:val="00800346"/>
    <w:rsid w:val="008007FB"/>
    <w:rsid w:val="00800A37"/>
    <w:rsid w:val="0080118F"/>
    <w:rsid w:val="00801AEB"/>
    <w:rsid w:val="00802D50"/>
    <w:rsid w:val="0080399F"/>
    <w:rsid w:val="008057AA"/>
    <w:rsid w:val="00805835"/>
    <w:rsid w:val="00805B69"/>
    <w:rsid w:val="0080644B"/>
    <w:rsid w:val="008072E6"/>
    <w:rsid w:val="00807382"/>
    <w:rsid w:val="00807E8F"/>
    <w:rsid w:val="008113A5"/>
    <w:rsid w:val="00812168"/>
    <w:rsid w:val="00812BC5"/>
    <w:rsid w:val="0081400A"/>
    <w:rsid w:val="008163E0"/>
    <w:rsid w:val="00820CA8"/>
    <w:rsid w:val="00821819"/>
    <w:rsid w:val="00822D97"/>
    <w:rsid w:val="008238DA"/>
    <w:rsid w:val="00826CAA"/>
    <w:rsid w:val="00830CE4"/>
    <w:rsid w:val="008314A8"/>
    <w:rsid w:val="008318D7"/>
    <w:rsid w:val="008318F9"/>
    <w:rsid w:val="00831A1C"/>
    <w:rsid w:val="00832008"/>
    <w:rsid w:val="008322B4"/>
    <w:rsid w:val="00832368"/>
    <w:rsid w:val="00834324"/>
    <w:rsid w:val="008350C8"/>
    <w:rsid w:val="00835180"/>
    <w:rsid w:val="0083528B"/>
    <w:rsid w:val="00835B9F"/>
    <w:rsid w:val="00836A16"/>
    <w:rsid w:val="0083719D"/>
    <w:rsid w:val="00837F32"/>
    <w:rsid w:val="00842773"/>
    <w:rsid w:val="00845D2C"/>
    <w:rsid w:val="00845E35"/>
    <w:rsid w:val="008468C5"/>
    <w:rsid w:val="00847599"/>
    <w:rsid w:val="00847F52"/>
    <w:rsid w:val="0085130F"/>
    <w:rsid w:val="00852F0E"/>
    <w:rsid w:val="0085301D"/>
    <w:rsid w:val="0085425E"/>
    <w:rsid w:val="00854861"/>
    <w:rsid w:val="00855230"/>
    <w:rsid w:val="00855D53"/>
    <w:rsid w:val="00857228"/>
    <w:rsid w:val="00857EC2"/>
    <w:rsid w:val="008606DF"/>
    <w:rsid w:val="00861670"/>
    <w:rsid w:val="008648F1"/>
    <w:rsid w:val="00864E7C"/>
    <w:rsid w:val="00864F9E"/>
    <w:rsid w:val="00866259"/>
    <w:rsid w:val="008665F5"/>
    <w:rsid w:val="00866D05"/>
    <w:rsid w:val="008679D8"/>
    <w:rsid w:val="00870918"/>
    <w:rsid w:val="00870FD1"/>
    <w:rsid w:val="008713C0"/>
    <w:rsid w:val="00871C59"/>
    <w:rsid w:val="0087218C"/>
    <w:rsid w:val="00873914"/>
    <w:rsid w:val="00873FE4"/>
    <w:rsid w:val="00874133"/>
    <w:rsid w:val="0088061E"/>
    <w:rsid w:val="00881C19"/>
    <w:rsid w:val="008827BD"/>
    <w:rsid w:val="008830AD"/>
    <w:rsid w:val="00884333"/>
    <w:rsid w:val="00887476"/>
    <w:rsid w:val="008879B6"/>
    <w:rsid w:val="0089308B"/>
    <w:rsid w:val="00894BA6"/>
    <w:rsid w:val="00894EB5"/>
    <w:rsid w:val="00895FB8"/>
    <w:rsid w:val="008A01FC"/>
    <w:rsid w:val="008A0F1D"/>
    <w:rsid w:val="008A15EA"/>
    <w:rsid w:val="008A1CF3"/>
    <w:rsid w:val="008A1FFE"/>
    <w:rsid w:val="008A2F86"/>
    <w:rsid w:val="008A4372"/>
    <w:rsid w:val="008A44A3"/>
    <w:rsid w:val="008A462F"/>
    <w:rsid w:val="008A4E1A"/>
    <w:rsid w:val="008A7AFC"/>
    <w:rsid w:val="008A7B76"/>
    <w:rsid w:val="008A7CB3"/>
    <w:rsid w:val="008A7EA8"/>
    <w:rsid w:val="008B0E60"/>
    <w:rsid w:val="008B2E01"/>
    <w:rsid w:val="008B30E1"/>
    <w:rsid w:val="008B3CBC"/>
    <w:rsid w:val="008B3FE4"/>
    <w:rsid w:val="008B42F3"/>
    <w:rsid w:val="008B4954"/>
    <w:rsid w:val="008B6BF7"/>
    <w:rsid w:val="008C03E5"/>
    <w:rsid w:val="008C0880"/>
    <w:rsid w:val="008C0A96"/>
    <w:rsid w:val="008C22A4"/>
    <w:rsid w:val="008C499A"/>
    <w:rsid w:val="008D274B"/>
    <w:rsid w:val="008D5995"/>
    <w:rsid w:val="008D5AA4"/>
    <w:rsid w:val="008D5D83"/>
    <w:rsid w:val="008D6BC5"/>
    <w:rsid w:val="008E0D92"/>
    <w:rsid w:val="008E38F6"/>
    <w:rsid w:val="008E4CD1"/>
    <w:rsid w:val="008E5F75"/>
    <w:rsid w:val="008E7748"/>
    <w:rsid w:val="008E7AC5"/>
    <w:rsid w:val="008E7CBB"/>
    <w:rsid w:val="008F10C0"/>
    <w:rsid w:val="008F12CB"/>
    <w:rsid w:val="008F2095"/>
    <w:rsid w:val="008F20BB"/>
    <w:rsid w:val="008F2CAD"/>
    <w:rsid w:val="008F31F9"/>
    <w:rsid w:val="008F50BC"/>
    <w:rsid w:val="008F5374"/>
    <w:rsid w:val="008F7CA9"/>
    <w:rsid w:val="009000E8"/>
    <w:rsid w:val="00901C2D"/>
    <w:rsid w:val="0090261F"/>
    <w:rsid w:val="00902704"/>
    <w:rsid w:val="00902B16"/>
    <w:rsid w:val="00903A2D"/>
    <w:rsid w:val="0090539E"/>
    <w:rsid w:val="00905430"/>
    <w:rsid w:val="00905ECF"/>
    <w:rsid w:val="00905F7A"/>
    <w:rsid w:val="00906686"/>
    <w:rsid w:val="00907CA3"/>
    <w:rsid w:val="00910D9D"/>
    <w:rsid w:val="00911239"/>
    <w:rsid w:val="00911532"/>
    <w:rsid w:val="009117BD"/>
    <w:rsid w:val="00912036"/>
    <w:rsid w:val="0091227F"/>
    <w:rsid w:val="009126E8"/>
    <w:rsid w:val="009130AE"/>
    <w:rsid w:val="0091359E"/>
    <w:rsid w:val="00913B60"/>
    <w:rsid w:val="00913FE8"/>
    <w:rsid w:val="0091423C"/>
    <w:rsid w:val="00914B02"/>
    <w:rsid w:val="00914D49"/>
    <w:rsid w:val="00914F42"/>
    <w:rsid w:val="009172CF"/>
    <w:rsid w:val="00917531"/>
    <w:rsid w:val="00917F6D"/>
    <w:rsid w:val="00920DCA"/>
    <w:rsid w:val="0092203C"/>
    <w:rsid w:val="009228EE"/>
    <w:rsid w:val="00923944"/>
    <w:rsid w:val="0092568D"/>
    <w:rsid w:val="0092629E"/>
    <w:rsid w:val="00926C8D"/>
    <w:rsid w:val="00931285"/>
    <w:rsid w:val="00932DF7"/>
    <w:rsid w:val="00934E09"/>
    <w:rsid w:val="00935D92"/>
    <w:rsid w:val="0093678D"/>
    <w:rsid w:val="00941D8F"/>
    <w:rsid w:val="009426DC"/>
    <w:rsid w:val="00942C2F"/>
    <w:rsid w:val="0094324D"/>
    <w:rsid w:val="00944DFD"/>
    <w:rsid w:val="00945297"/>
    <w:rsid w:val="0094542F"/>
    <w:rsid w:val="009464A9"/>
    <w:rsid w:val="00947025"/>
    <w:rsid w:val="00947444"/>
    <w:rsid w:val="009501C0"/>
    <w:rsid w:val="00950761"/>
    <w:rsid w:val="00952511"/>
    <w:rsid w:val="0095362C"/>
    <w:rsid w:val="00953BBF"/>
    <w:rsid w:val="00953D05"/>
    <w:rsid w:val="009541DD"/>
    <w:rsid w:val="009553BC"/>
    <w:rsid w:val="009563A6"/>
    <w:rsid w:val="00957FA2"/>
    <w:rsid w:val="00961593"/>
    <w:rsid w:val="0096248B"/>
    <w:rsid w:val="0096279E"/>
    <w:rsid w:val="00962F14"/>
    <w:rsid w:val="00963C51"/>
    <w:rsid w:val="00963ED8"/>
    <w:rsid w:val="00964D66"/>
    <w:rsid w:val="00965432"/>
    <w:rsid w:val="00965C81"/>
    <w:rsid w:val="00972377"/>
    <w:rsid w:val="00973680"/>
    <w:rsid w:val="00974097"/>
    <w:rsid w:val="00974607"/>
    <w:rsid w:val="00974877"/>
    <w:rsid w:val="00975085"/>
    <w:rsid w:val="00975483"/>
    <w:rsid w:val="009754F3"/>
    <w:rsid w:val="0097588D"/>
    <w:rsid w:val="00975B43"/>
    <w:rsid w:val="009761DD"/>
    <w:rsid w:val="009766CE"/>
    <w:rsid w:val="00976DBA"/>
    <w:rsid w:val="00980C9D"/>
    <w:rsid w:val="00982A68"/>
    <w:rsid w:val="00982CBB"/>
    <w:rsid w:val="00983EB7"/>
    <w:rsid w:val="0098471A"/>
    <w:rsid w:val="00984F94"/>
    <w:rsid w:val="00987053"/>
    <w:rsid w:val="009878B4"/>
    <w:rsid w:val="009878C0"/>
    <w:rsid w:val="00991A5E"/>
    <w:rsid w:val="00992B29"/>
    <w:rsid w:val="009935FD"/>
    <w:rsid w:val="009940F4"/>
    <w:rsid w:val="00994ACF"/>
    <w:rsid w:val="009958A5"/>
    <w:rsid w:val="00995D19"/>
    <w:rsid w:val="00995EFB"/>
    <w:rsid w:val="00997475"/>
    <w:rsid w:val="009A10A2"/>
    <w:rsid w:val="009A11D1"/>
    <w:rsid w:val="009A28FA"/>
    <w:rsid w:val="009A3497"/>
    <w:rsid w:val="009A384D"/>
    <w:rsid w:val="009A4132"/>
    <w:rsid w:val="009A4C94"/>
    <w:rsid w:val="009A5379"/>
    <w:rsid w:val="009A602F"/>
    <w:rsid w:val="009A625D"/>
    <w:rsid w:val="009B0709"/>
    <w:rsid w:val="009B0876"/>
    <w:rsid w:val="009B1A3C"/>
    <w:rsid w:val="009B269B"/>
    <w:rsid w:val="009B28DC"/>
    <w:rsid w:val="009B357B"/>
    <w:rsid w:val="009B5869"/>
    <w:rsid w:val="009B6A2F"/>
    <w:rsid w:val="009B7606"/>
    <w:rsid w:val="009C111C"/>
    <w:rsid w:val="009C16B3"/>
    <w:rsid w:val="009C56A6"/>
    <w:rsid w:val="009C56EC"/>
    <w:rsid w:val="009C5A08"/>
    <w:rsid w:val="009C69C6"/>
    <w:rsid w:val="009C7229"/>
    <w:rsid w:val="009C7363"/>
    <w:rsid w:val="009D08CB"/>
    <w:rsid w:val="009D3B1F"/>
    <w:rsid w:val="009D4B4D"/>
    <w:rsid w:val="009D5966"/>
    <w:rsid w:val="009D5F2D"/>
    <w:rsid w:val="009D7104"/>
    <w:rsid w:val="009E041C"/>
    <w:rsid w:val="009E09D7"/>
    <w:rsid w:val="009E2835"/>
    <w:rsid w:val="009E3171"/>
    <w:rsid w:val="009E60C1"/>
    <w:rsid w:val="009E63FA"/>
    <w:rsid w:val="009F18DB"/>
    <w:rsid w:val="009F21C1"/>
    <w:rsid w:val="009F297A"/>
    <w:rsid w:val="009F307C"/>
    <w:rsid w:val="009F427F"/>
    <w:rsid w:val="009F5223"/>
    <w:rsid w:val="009F5637"/>
    <w:rsid w:val="009F69BC"/>
    <w:rsid w:val="009F6DF8"/>
    <w:rsid w:val="00A01FE4"/>
    <w:rsid w:val="00A03072"/>
    <w:rsid w:val="00A0310A"/>
    <w:rsid w:val="00A03885"/>
    <w:rsid w:val="00A04226"/>
    <w:rsid w:val="00A043FC"/>
    <w:rsid w:val="00A045CE"/>
    <w:rsid w:val="00A04F9E"/>
    <w:rsid w:val="00A054D2"/>
    <w:rsid w:val="00A05A48"/>
    <w:rsid w:val="00A06214"/>
    <w:rsid w:val="00A06A83"/>
    <w:rsid w:val="00A06C59"/>
    <w:rsid w:val="00A07620"/>
    <w:rsid w:val="00A10663"/>
    <w:rsid w:val="00A10802"/>
    <w:rsid w:val="00A11874"/>
    <w:rsid w:val="00A118C3"/>
    <w:rsid w:val="00A11DFB"/>
    <w:rsid w:val="00A12379"/>
    <w:rsid w:val="00A168FA"/>
    <w:rsid w:val="00A16BB7"/>
    <w:rsid w:val="00A170DD"/>
    <w:rsid w:val="00A17144"/>
    <w:rsid w:val="00A2370D"/>
    <w:rsid w:val="00A23FCA"/>
    <w:rsid w:val="00A24066"/>
    <w:rsid w:val="00A24EA5"/>
    <w:rsid w:val="00A26FDF"/>
    <w:rsid w:val="00A31604"/>
    <w:rsid w:val="00A318B4"/>
    <w:rsid w:val="00A31EE9"/>
    <w:rsid w:val="00A3347A"/>
    <w:rsid w:val="00A34E14"/>
    <w:rsid w:val="00A3792B"/>
    <w:rsid w:val="00A42250"/>
    <w:rsid w:val="00A4302F"/>
    <w:rsid w:val="00A51A36"/>
    <w:rsid w:val="00A53480"/>
    <w:rsid w:val="00A552D9"/>
    <w:rsid w:val="00A5590D"/>
    <w:rsid w:val="00A5678E"/>
    <w:rsid w:val="00A57129"/>
    <w:rsid w:val="00A5768D"/>
    <w:rsid w:val="00A606A3"/>
    <w:rsid w:val="00A60AFC"/>
    <w:rsid w:val="00A61285"/>
    <w:rsid w:val="00A634CD"/>
    <w:rsid w:val="00A63903"/>
    <w:rsid w:val="00A647BC"/>
    <w:rsid w:val="00A64DDC"/>
    <w:rsid w:val="00A65353"/>
    <w:rsid w:val="00A656BC"/>
    <w:rsid w:val="00A668BC"/>
    <w:rsid w:val="00A67DA4"/>
    <w:rsid w:val="00A70745"/>
    <w:rsid w:val="00A70A96"/>
    <w:rsid w:val="00A70FEA"/>
    <w:rsid w:val="00A71421"/>
    <w:rsid w:val="00A73149"/>
    <w:rsid w:val="00A73DDE"/>
    <w:rsid w:val="00A75478"/>
    <w:rsid w:val="00A758E3"/>
    <w:rsid w:val="00A75A97"/>
    <w:rsid w:val="00A75FDE"/>
    <w:rsid w:val="00A7614C"/>
    <w:rsid w:val="00A76B4A"/>
    <w:rsid w:val="00A80C9A"/>
    <w:rsid w:val="00A8108A"/>
    <w:rsid w:val="00A82902"/>
    <w:rsid w:val="00A8510D"/>
    <w:rsid w:val="00A8541E"/>
    <w:rsid w:val="00A8596F"/>
    <w:rsid w:val="00A86CAA"/>
    <w:rsid w:val="00A86D8B"/>
    <w:rsid w:val="00A90EAD"/>
    <w:rsid w:val="00A93C33"/>
    <w:rsid w:val="00A96984"/>
    <w:rsid w:val="00A97ECA"/>
    <w:rsid w:val="00AA1698"/>
    <w:rsid w:val="00AA1974"/>
    <w:rsid w:val="00AA27F2"/>
    <w:rsid w:val="00AA3107"/>
    <w:rsid w:val="00AA3490"/>
    <w:rsid w:val="00AA46E2"/>
    <w:rsid w:val="00AA535D"/>
    <w:rsid w:val="00AA6488"/>
    <w:rsid w:val="00AA7554"/>
    <w:rsid w:val="00AA7636"/>
    <w:rsid w:val="00AB0256"/>
    <w:rsid w:val="00AB056F"/>
    <w:rsid w:val="00AB14AB"/>
    <w:rsid w:val="00AB186F"/>
    <w:rsid w:val="00AB3AA2"/>
    <w:rsid w:val="00AB3B20"/>
    <w:rsid w:val="00AB4C27"/>
    <w:rsid w:val="00AB51BF"/>
    <w:rsid w:val="00AB5B7C"/>
    <w:rsid w:val="00AB7A2A"/>
    <w:rsid w:val="00AB7EAE"/>
    <w:rsid w:val="00AC053F"/>
    <w:rsid w:val="00AC46F3"/>
    <w:rsid w:val="00AC5EE3"/>
    <w:rsid w:val="00AC68E6"/>
    <w:rsid w:val="00AC732D"/>
    <w:rsid w:val="00AC7849"/>
    <w:rsid w:val="00AD02B5"/>
    <w:rsid w:val="00AD052F"/>
    <w:rsid w:val="00AD0DC7"/>
    <w:rsid w:val="00AD21DC"/>
    <w:rsid w:val="00AD3039"/>
    <w:rsid w:val="00AD4BFF"/>
    <w:rsid w:val="00AD6DE4"/>
    <w:rsid w:val="00AD7096"/>
    <w:rsid w:val="00AD7430"/>
    <w:rsid w:val="00AE0516"/>
    <w:rsid w:val="00AE05B1"/>
    <w:rsid w:val="00AE0B38"/>
    <w:rsid w:val="00AE0B75"/>
    <w:rsid w:val="00AE2D95"/>
    <w:rsid w:val="00AE2DF3"/>
    <w:rsid w:val="00AE344D"/>
    <w:rsid w:val="00AE516A"/>
    <w:rsid w:val="00AE72BD"/>
    <w:rsid w:val="00AE72DA"/>
    <w:rsid w:val="00AF126E"/>
    <w:rsid w:val="00AF1F03"/>
    <w:rsid w:val="00AF1FF5"/>
    <w:rsid w:val="00AF3A1C"/>
    <w:rsid w:val="00AF3C4F"/>
    <w:rsid w:val="00AF3FF7"/>
    <w:rsid w:val="00AF4412"/>
    <w:rsid w:val="00AF4D0A"/>
    <w:rsid w:val="00AF65A5"/>
    <w:rsid w:val="00AF6B94"/>
    <w:rsid w:val="00AF7E1D"/>
    <w:rsid w:val="00B0153A"/>
    <w:rsid w:val="00B0276F"/>
    <w:rsid w:val="00B037ED"/>
    <w:rsid w:val="00B03923"/>
    <w:rsid w:val="00B04789"/>
    <w:rsid w:val="00B0644C"/>
    <w:rsid w:val="00B067F4"/>
    <w:rsid w:val="00B13A5B"/>
    <w:rsid w:val="00B14102"/>
    <w:rsid w:val="00B14382"/>
    <w:rsid w:val="00B14442"/>
    <w:rsid w:val="00B14EDB"/>
    <w:rsid w:val="00B155E6"/>
    <w:rsid w:val="00B15CA1"/>
    <w:rsid w:val="00B214E7"/>
    <w:rsid w:val="00B2256E"/>
    <w:rsid w:val="00B24D6A"/>
    <w:rsid w:val="00B25882"/>
    <w:rsid w:val="00B26665"/>
    <w:rsid w:val="00B275A1"/>
    <w:rsid w:val="00B3039B"/>
    <w:rsid w:val="00B31407"/>
    <w:rsid w:val="00B32650"/>
    <w:rsid w:val="00B33571"/>
    <w:rsid w:val="00B34F66"/>
    <w:rsid w:val="00B35016"/>
    <w:rsid w:val="00B37ED8"/>
    <w:rsid w:val="00B408E2"/>
    <w:rsid w:val="00B40BB2"/>
    <w:rsid w:val="00B42798"/>
    <w:rsid w:val="00B43192"/>
    <w:rsid w:val="00B436AC"/>
    <w:rsid w:val="00B44432"/>
    <w:rsid w:val="00B44AA3"/>
    <w:rsid w:val="00B46E53"/>
    <w:rsid w:val="00B50CC5"/>
    <w:rsid w:val="00B52D1D"/>
    <w:rsid w:val="00B540D7"/>
    <w:rsid w:val="00B55EF0"/>
    <w:rsid w:val="00B56523"/>
    <w:rsid w:val="00B60C69"/>
    <w:rsid w:val="00B61407"/>
    <w:rsid w:val="00B62E35"/>
    <w:rsid w:val="00B62F4F"/>
    <w:rsid w:val="00B636D2"/>
    <w:rsid w:val="00B6382E"/>
    <w:rsid w:val="00B64E04"/>
    <w:rsid w:val="00B6500B"/>
    <w:rsid w:val="00B65DC8"/>
    <w:rsid w:val="00B66DC7"/>
    <w:rsid w:val="00B6758C"/>
    <w:rsid w:val="00B67693"/>
    <w:rsid w:val="00B70764"/>
    <w:rsid w:val="00B7120B"/>
    <w:rsid w:val="00B72AE3"/>
    <w:rsid w:val="00B75E27"/>
    <w:rsid w:val="00B7694B"/>
    <w:rsid w:val="00B76D25"/>
    <w:rsid w:val="00B77023"/>
    <w:rsid w:val="00B80DD8"/>
    <w:rsid w:val="00B80EDD"/>
    <w:rsid w:val="00B8141A"/>
    <w:rsid w:val="00B81F2E"/>
    <w:rsid w:val="00B82246"/>
    <w:rsid w:val="00B82765"/>
    <w:rsid w:val="00B82B2D"/>
    <w:rsid w:val="00B84BE6"/>
    <w:rsid w:val="00B859C8"/>
    <w:rsid w:val="00B87363"/>
    <w:rsid w:val="00B9062B"/>
    <w:rsid w:val="00B936A1"/>
    <w:rsid w:val="00B93C2A"/>
    <w:rsid w:val="00B96BD1"/>
    <w:rsid w:val="00B971CB"/>
    <w:rsid w:val="00BA0415"/>
    <w:rsid w:val="00BA0925"/>
    <w:rsid w:val="00BA1158"/>
    <w:rsid w:val="00BA320C"/>
    <w:rsid w:val="00BA38FC"/>
    <w:rsid w:val="00BA71FB"/>
    <w:rsid w:val="00BB0A2F"/>
    <w:rsid w:val="00BB0AEA"/>
    <w:rsid w:val="00BB2BF5"/>
    <w:rsid w:val="00BB2C5F"/>
    <w:rsid w:val="00BB3819"/>
    <w:rsid w:val="00BB49E8"/>
    <w:rsid w:val="00BB5029"/>
    <w:rsid w:val="00BB52D5"/>
    <w:rsid w:val="00BB57CD"/>
    <w:rsid w:val="00BB5881"/>
    <w:rsid w:val="00BB5F96"/>
    <w:rsid w:val="00BB655E"/>
    <w:rsid w:val="00BB7975"/>
    <w:rsid w:val="00BC039F"/>
    <w:rsid w:val="00BC048D"/>
    <w:rsid w:val="00BC2F24"/>
    <w:rsid w:val="00BC3C5A"/>
    <w:rsid w:val="00BC3F0F"/>
    <w:rsid w:val="00BC4E92"/>
    <w:rsid w:val="00BC54F7"/>
    <w:rsid w:val="00BC6624"/>
    <w:rsid w:val="00BC7E96"/>
    <w:rsid w:val="00BD11AB"/>
    <w:rsid w:val="00BD11BA"/>
    <w:rsid w:val="00BD200E"/>
    <w:rsid w:val="00BD395C"/>
    <w:rsid w:val="00BD4792"/>
    <w:rsid w:val="00BD4BC2"/>
    <w:rsid w:val="00BD704F"/>
    <w:rsid w:val="00BE1704"/>
    <w:rsid w:val="00BE3CB4"/>
    <w:rsid w:val="00BE5668"/>
    <w:rsid w:val="00BE75C1"/>
    <w:rsid w:val="00BE775F"/>
    <w:rsid w:val="00BF0B49"/>
    <w:rsid w:val="00BF1565"/>
    <w:rsid w:val="00BF2EC8"/>
    <w:rsid w:val="00BF4B0E"/>
    <w:rsid w:val="00BF5FA8"/>
    <w:rsid w:val="00BF626D"/>
    <w:rsid w:val="00BF73A7"/>
    <w:rsid w:val="00BF78ED"/>
    <w:rsid w:val="00C004E7"/>
    <w:rsid w:val="00C0199C"/>
    <w:rsid w:val="00C01C44"/>
    <w:rsid w:val="00C02693"/>
    <w:rsid w:val="00C02B6F"/>
    <w:rsid w:val="00C03266"/>
    <w:rsid w:val="00C04518"/>
    <w:rsid w:val="00C07016"/>
    <w:rsid w:val="00C076C3"/>
    <w:rsid w:val="00C077ED"/>
    <w:rsid w:val="00C07ADB"/>
    <w:rsid w:val="00C10204"/>
    <w:rsid w:val="00C10B36"/>
    <w:rsid w:val="00C10E08"/>
    <w:rsid w:val="00C1108B"/>
    <w:rsid w:val="00C11426"/>
    <w:rsid w:val="00C1142D"/>
    <w:rsid w:val="00C13CE3"/>
    <w:rsid w:val="00C16E13"/>
    <w:rsid w:val="00C17261"/>
    <w:rsid w:val="00C20A03"/>
    <w:rsid w:val="00C20EC5"/>
    <w:rsid w:val="00C220FB"/>
    <w:rsid w:val="00C2359D"/>
    <w:rsid w:val="00C23842"/>
    <w:rsid w:val="00C24F8A"/>
    <w:rsid w:val="00C263A4"/>
    <w:rsid w:val="00C26672"/>
    <w:rsid w:val="00C300C3"/>
    <w:rsid w:val="00C30A0F"/>
    <w:rsid w:val="00C31162"/>
    <w:rsid w:val="00C31793"/>
    <w:rsid w:val="00C33850"/>
    <w:rsid w:val="00C34084"/>
    <w:rsid w:val="00C3560B"/>
    <w:rsid w:val="00C3605C"/>
    <w:rsid w:val="00C42A1D"/>
    <w:rsid w:val="00C42D62"/>
    <w:rsid w:val="00C44D84"/>
    <w:rsid w:val="00C44F67"/>
    <w:rsid w:val="00C47BE9"/>
    <w:rsid w:val="00C56E95"/>
    <w:rsid w:val="00C60590"/>
    <w:rsid w:val="00C61650"/>
    <w:rsid w:val="00C624D2"/>
    <w:rsid w:val="00C6372B"/>
    <w:rsid w:val="00C644AC"/>
    <w:rsid w:val="00C65618"/>
    <w:rsid w:val="00C677C8"/>
    <w:rsid w:val="00C67B42"/>
    <w:rsid w:val="00C70E39"/>
    <w:rsid w:val="00C713C8"/>
    <w:rsid w:val="00C7171F"/>
    <w:rsid w:val="00C7282A"/>
    <w:rsid w:val="00C72FB7"/>
    <w:rsid w:val="00C740EF"/>
    <w:rsid w:val="00C74741"/>
    <w:rsid w:val="00C76853"/>
    <w:rsid w:val="00C77204"/>
    <w:rsid w:val="00C802CC"/>
    <w:rsid w:val="00C81916"/>
    <w:rsid w:val="00C820BE"/>
    <w:rsid w:val="00C83465"/>
    <w:rsid w:val="00C83480"/>
    <w:rsid w:val="00C834A7"/>
    <w:rsid w:val="00C83755"/>
    <w:rsid w:val="00C83D69"/>
    <w:rsid w:val="00C85606"/>
    <w:rsid w:val="00C86CCE"/>
    <w:rsid w:val="00C87D57"/>
    <w:rsid w:val="00C9077D"/>
    <w:rsid w:val="00C90F78"/>
    <w:rsid w:val="00C935F6"/>
    <w:rsid w:val="00C93FB2"/>
    <w:rsid w:val="00C94168"/>
    <w:rsid w:val="00C955EC"/>
    <w:rsid w:val="00C96C4C"/>
    <w:rsid w:val="00C97B50"/>
    <w:rsid w:val="00C97D18"/>
    <w:rsid w:val="00CA0403"/>
    <w:rsid w:val="00CA23A7"/>
    <w:rsid w:val="00CA29C1"/>
    <w:rsid w:val="00CA5566"/>
    <w:rsid w:val="00CA5792"/>
    <w:rsid w:val="00CA5844"/>
    <w:rsid w:val="00CA5DAA"/>
    <w:rsid w:val="00CA679A"/>
    <w:rsid w:val="00CB1201"/>
    <w:rsid w:val="00CB14BA"/>
    <w:rsid w:val="00CB183F"/>
    <w:rsid w:val="00CB185C"/>
    <w:rsid w:val="00CB1CAB"/>
    <w:rsid w:val="00CB4361"/>
    <w:rsid w:val="00CB77EA"/>
    <w:rsid w:val="00CB7A20"/>
    <w:rsid w:val="00CC046D"/>
    <w:rsid w:val="00CC06A3"/>
    <w:rsid w:val="00CC0717"/>
    <w:rsid w:val="00CC0B23"/>
    <w:rsid w:val="00CC5113"/>
    <w:rsid w:val="00CC6543"/>
    <w:rsid w:val="00CC6B1F"/>
    <w:rsid w:val="00CC6E1A"/>
    <w:rsid w:val="00CC701B"/>
    <w:rsid w:val="00CD5BE7"/>
    <w:rsid w:val="00CE0700"/>
    <w:rsid w:val="00CE1244"/>
    <w:rsid w:val="00CE2215"/>
    <w:rsid w:val="00CE248A"/>
    <w:rsid w:val="00CE3BC5"/>
    <w:rsid w:val="00CE5AB2"/>
    <w:rsid w:val="00CE5F86"/>
    <w:rsid w:val="00CE6C8B"/>
    <w:rsid w:val="00CE7CB2"/>
    <w:rsid w:val="00CF073B"/>
    <w:rsid w:val="00CF0E68"/>
    <w:rsid w:val="00CF27D4"/>
    <w:rsid w:val="00CF2F24"/>
    <w:rsid w:val="00CF3A3D"/>
    <w:rsid w:val="00CF48A4"/>
    <w:rsid w:val="00CF5CC6"/>
    <w:rsid w:val="00CF6A5C"/>
    <w:rsid w:val="00CF7130"/>
    <w:rsid w:val="00CF735E"/>
    <w:rsid w:val="00CF7AC1"/>
    <w:rsid w:val="00D00B0A"/>
    <w:rsid w:val="00D037D6"/>
    <w:rsid w:val="00D03E08"/>
    <w:rsid w:val="00D04A34"/>
    <w:rsid w:val="00D05EC9"/>
    <w:rsid w:val="00D06660"/>
    <w:rsid w:val="00D066F7"/>
    <w:rsid w:val="00D0684E"/>
    <w:rsid w:val="00D07C05"/>
    <w:rsid w:val="00D10A85"/>
    <w:rsid w:val="00D110F4"/>
    <w:rsid w:val="00D11194"/>
    <w:rsid w:val="00D11774"/>
    <w:rsid w:val="00D1413F"/>
    <w:rsid w:val="00D157D0"/>
    <w:rsid w:val="00D16645"/>
    <w:rsid w:val="00D17149"/>
    <w:rsid w:val="00D172D5"/>
    <w:rsid w:val="00D20725"/>
    <w:rsid w:val="00D20931"/>
    <w:rsid w:val="00D241AE"/>
    <w:rsid w:val="00D24860"/>
    <w:rsid w:val="00D24C51"/>
    <w:rsid w:val="00D25C04"/>
    <w:rsid w:val="00D25D44"/>
    <w:rsid w:val="00D26731"/>
    <w:rsid w:val="00D30064"/>
    <w:rsid w:val="00D30548"/>
    <w:rsid w:val="00D30B8A"/>
    <w:rsid w:val="00D34745"/>
    <w:rsid w:val="00D34C1C"/>
    <w:rsid w:val="00D35C24"/>
    <w:rsid w:val="00D37C64"/>
    <w:rsid w:val="00D41AF0"/>
    <w:rsid w:val="00D42558"/>
    <w:rsid w:val="00D42BF8"/>
    <w:rsid w:val="00D43F6F"/>
    <w:rsid w:val="00D44245"/>
    <w:rsid w:val="00D50829"/>
    <w:rsid w:val="00D512A8"/>
    <w:rsid w:val="00D51A96"/>
    <w:rsid w:val="00D52DE3"/>
    <w:rsid w:val="00D56E0F"/>
    <w:rsid w:val="00D5728B"/>
    <w:rsid w:val="00D57FBD"/>
    <w:rsid w:val="00D60800"/>
    <w:rsid w:val="00D61905"/>
    <w:rsid w:val="00D6617D"/>
    <w:rsid w:val="00D66688"/>
    <w:rsid w:val="00D66C98"/>
    <w:rsid w:val="00D70B1D"/>
    <w:rsid w:val="00D71361"/>
    <w:rsid w:val="00D7148A"/>
    <w:rsid w:val="00D714FA"/>
    <w:rsid w:val="00D71625"/>
    <w:rsid w:val="00D72015"/>
    <w:rsid w:val="00D726BF"/>
    <w:rsid w:val="00D727D4"/>
    <w:rsid w:val="00D7431C"/>
    <w:rsid w:val="00D747A4"/>
    <w:rsid w:val="00D751D4"/>
    <w:rsid w:val="00D76946"/>
    <w:rsid w:val="00D76A3A"/>
    <w:rsid w:val="00D77370"/>
    <w:rsid w:val="00D81DB1"/>
    <w:rsid w:val="00D84CF8"/>
    <w:rsid w:val="00D8544B"/>
    <w:rsid w:val="00D874EC"/>
    <w:rsid w:val="00D90BBD"/>
    <w:rsid w:val="00D91D56"/>
    <w:rsid w:val="00D91E5C"/>
    <w:rsid w:val="00D93067"/>
    <w:rsid w:val="00D93531"/>
    <w:rsid w:val="00D9551E"/>
    <w:rsid w:val="00D9766E"/>
    <w:rsid w:val="00DA0902"/>
    <w:rsid w:val="00DA0C0E"/>
    <w:rsid w:val="00DA1672"/>
    <w:rsid w:val="00DA21D2"/>
    <w:rsid w:val="00DA4917"/>
    <w:rsid w:val="00DA5BB6"/>
    <w:rsid w:val="00DA6B89"/>
    <w:rsid w:val="00DA6DC3"/>
    <w:rsid w:val="00DA7844"/>
    <w:rsid w:val="00DB1679"/>
    <w:rsid w:val="00DB2910"/>
    <w:rsid w:val="00DB5CFE"/>
    <w:rsid w:val="00DB63B2"/>
    <w:rsid w:val="00DB63EE"/>
    <w:rsid w:val="00DC1D89"/>
    <w:rsid w:val="00DC2255"/>
    <w:rsid w:val="00DC2767"/>
    <w:rsid w:val="00DC2FFA"/>
    <w:rsid w:val="00DC34EA"/>
    <w:rsid w:val="00DC3D1A"/>
    <w:rsid w:val="00DC5A6B"/>
    <w:rsid w:val="00DC7938"/>
    <w:rsid w:val="00DD1039"/>
    <w:rsid w:val="00DD23A6"/>
    <w:rsid w:val="00DD251E"/>
    <w:rsid w:val="00DD25CC"/>
    <w:rsid w:val="00DD595D"/>
    <w:rsid w:val="00DD5BCA"/>
    <w:rsid w:val="00DD5C8C"/>
    <w:rsid w:val="00DD6815"/>
    <w:rsid w:val="00DE0706"/>
    <w:rsid w:val="00DE095E"/>
    <w:rsid w:val="00DE1818"/>
    <w:rsid w:val="00DE1E79"/>
    <w:rsid w:val="00DE26B5"/>
    <w:rsid w:val="00DE2B31"/>
    <w:rsid w:val="00DE4580"/>
    <w:rsid w:val="00DE4D14"/>
    <w:rsid w:val="00DE5AD0"/>
    <w:rsid w:val="00DE7857"/>
    <w:rsid w:val="00DE7E2F"/>
    <w:rsid w:val="00DF0326"/>
    <w:rsid w:val="00DF0ACF"/>
    <w:rsid w:val="00DF10F4"/>
    <w:rsid w:val="00DF1624"/>
    <w:rsid w:val="00DF240C"/>
    <w:rsid w:val="00DF2B87"/>
    <w:rsid w:val="00DF37A2"/>
    <w:rsid w:val="00DF3BF7"/>
    <w:rsid w:val="00DF3E45"/>
    <w:rsid w:val="00DF43D3"/>
    <w:rsid w:val="00DF590F"/>
    <w:rsid w:val="00DF7418"/>
    <w:rsid w:val="00E0082B"/>
    <w:rsid w:val="00E04372"/>
    <w:rsid w:val="00E049E5"/>
    <w:rsid w:val="00E0528B"/>
    <w:rsid w:val="00E060A9"/>
    <w:rsid w:val="00E06A9C"/>
    <w:rsid w:val="00E07CB2"/>
    <w:rsid w:val="00E1177C"/>
    <w:rsid w:val="00E20CA6"/>
    <w:rsid w:val="00E210DF"/>
    <w:rsid w:val="00E21F50"/>
    <w:rsid w:val="00E233B9"/>
    <w:rsid w:val="00E23CF3"/>
    <w:rsid w:val="00E23D5F"/>
    <w:rsid w:val="00E25073"/>
    <w:rsid w:val="00E269A2"/>
    <w:rsid w:val="00E269DF"/>
    <w:rsid w:val="00E30D1C"/>
    <w:rsid w:val="00E3124A"/>
    <w:rsid w:val="00E312B2"/>
    <w:rsid w:val="00E32514"/>
    <w:rsid w:val="00E33301"/>
    <w:rsid w:val="00E33FC8"/>
    <w:rsid w:val="00E34F88"/>
    <w:rsid w:val="00E35EC5"/>
    <w:rsid w:val="00E3639C"/>
    <w:rsid w:val="00E3763B"/>
    <w:rsid w:val="00E40E54"/>
    <w:rsid w:val="00E41FC9"/>
    <w:rsid w:val="00E4433D"/>
    <w:rsid w:val="00E4504E"/>
    <w:rsid w:val="00E46353"/>
    <w:rsid w:val="00E47C86"/>
    <w:rsid w:val="00E520F8"/>
    <w:rsid w:val="00E52557"/>
    <w:rsid w:val="00E5449B"/>
    <w:rsid w:val="00E559D6"/>
    <w:rsid w:val="00E5633B"/>
    <w:rsid w:val="00E566BE"/>
    <w:rsid w:val="00E57E42"/>
    <w:rsid w:val="00E60506"/>
    <w:rsid w:val="00E62583"/>
    <w:rsid w:val="00E6459C"/>
    <w:rsid w:val="00E64B5B"/>
    <w:rsid w:val="00E66179"/>
    <w:rsid w:val="00E66C72"/>
    <w:rsid w:val="00E6742F"/>
    <w:rsid w:val="00E678E5"/>
    <w:rsid w:val="00E70D92"/>
    <w:rsid w:val="00E70FF6"/>
    <w:rsid w:val="00E7138E"/>
    <w:rsid w:val="00E71F7A"/>
    <w:rsid w:val="00E72055"/>
    <w:rsid w:val="00E72981"/>
    <w:rsid w:val="00E73041"/>
    <w:rsid w:val="00E74865"/>
    <w:rsid w:val="00E74D11"/>
    <w:rsid w:val="00E74F44"/>
    <w:rsid w:val="00E770DE"/>
    <w:rsid w:val="00E8212C"/>
    <w:rsid w:val="00E82F45"/>
    <w:rsid w:val="00E84F4E"/>
    <w:rsid w:val="00E853C2"/>
    <w:rsid w:val="00E867D6"/>
    <w:rsid w:val="00E907CF"/>
    <w:rsid w:val="00E90FB4"/>
    <w:rsid w:val="00E91B76"/>
    <w:rsid w:val="00E91D3C"/>
    <w:rsid w:val="00E91FDE"/>
    <w:rsid w:val="00E92879"/>
    <w:rsid w:val="00E93230"/>
    <w:rsid w:val="00E93268"/>
    <w:rsid w:val="00E93CEF"/>
    <w:rsid w:val="00E97E73"/>
    <w:rsid w:val="00E97F85"/>
    <w:rsid w:val="00EA0DC1"/>
    <w:rsid w:val="00EA0FBC"/>
    <w:rsid w:val="00EA12A5"/>
    <w:rsid w:val="00EA33A9"/>
    <w:rsid w:val="00EA396F"/>
    <w:rsid w:val="00EA518A"/>
    <w:rsid w:val="00EA651D"/>
    <w:rsid w:val="00EA7876"/>
    <w:rsid w:val="00EB0E17"/>
    <w:rsid w:val="00EB1026"/>
    <w:rsid w:val="00EB2A05"/>
    <w:rsid w:val="00EB32B6"/>
    <w:rsid w:val="00EB37CE"/>
    <w:rsid w:val="00EB3ACB"/>
    <w:rsid w:val="00EB444E"/>
    <w:rsid w:val="00EB5615"/>
    <w:rsid w:val="00EB6573"/>
    <w:rsid w:val="00EB78EB"/>
    <w:rsid w:val="00EC0344"/>
    <w:rsid w:val="00EC1539"/>
    <w:rsid w:val="00EC228E"/>
    <w:rsid w:val="00EC35DE"/>
    <w:rsid w:val="00EC3A88"/>
    <w:rsid w:val="00EC3FCB"/>
    <w:rsid w:val="00EC4866"/>
    <w:rsid w:val="00EC48E0"/>
    <w:rsid w:val="00EC6FBB"/>
    <w:rsid w:val="00EC7FF5"/>
    <w:rsid w:val="00ED0ADA"/>
    <w:rsid w:val="00ED1347"/>
    <w:rsid w:val="00ED14B7"/>
    <w:rsid w:val="00ED14D6"/>
    <w:rsid w:val="00ED2956"/>
    <w:rsid w:val="00ED3C22"/>
    <w:rsid w:val="00ED4586"/>
    <w:rsid w:val="00ED5713"/>
    <w:rsid w:val="00ED6569"/>
    <w:rsid w:val="00EE51DE"/>
    <w:rsid w:val="00EF1DFE"/>
    <w:rsid w:val="00EF2382"/>
    <w:rsid w:val="00EF4BF7"/>
    <w:rsid w:val="00EF6CF3"/>
    <w:rsid w:val="00F01CB8"/>
    <w:rsid w:val="00F02E1A"/>
    <w:rsid w:val="00F0334F"/>
    <w:rsid w:val="00F0377B"/>
    <w:rsid w:val="00F060C7"/>
    <w:rsid w:val="00F065FF"/>
    <w:rsid w:val="00F069B9"/>
    <w:rsid w:val="00F06A00"/>
    <w:rsid w:val="00F06C7F"/>
    <w:rsid w:val="00F07B1E"/>
    <w:rsid w:val="00F07C42"/>
    <w:rsid w:val="00F106EA"/>
    <w:rsid w:val="00F10B23"/>
    <w:rsid w:val="00F110C1"/>
    <w:rsid w:val="00F11647"/>
    <w:rsid w:val="00F11751"/>
    <w:rsid w:val="00F12754"/>
    <w:rsid w:val="00F12EF2"/>
    <w:rsid w:val="00F13078"/>
    <w:rsid w:val="00F13164"/>
    <w:rsid w:val="00F13984"/>
    <w:rsid w:val="00F14243"/>
    <w:rsid w:val="00F15099"/>
    <w:rsid w:val="00F161E5"/>
    <w:rsid w:val="00F163C3"/>
    <w:rsid w:val="00F165B5"/>
    <w:rsid w:val="00F16CF5"/>
    <w:rsid w:val="00F17405"/>
    <w:rsid w:val="00F17528"/>
    <w:rsid w:val="00F2092A"/>
    <w:rsid w:val="00F20DE7"/>
    <w:rsid w:val="00F2244D"/>
    <w:rsid w:val="00F23098"/>
    <w:rsid w:val="00F24494"/>
    <w:rsid w:val="00F244CF"/>
    <w:rsid w:val="00F2460D"/>
    <w:rsid w:val="00F246CA"/>
    <w:rsid w:val="00F24DF6"/>
    <w:rsid w:val="00F251F0"/>
    <w:rsid w:val="00F26818"/>
    <w:rsid w:val="00F30175"/>
    <w:rsid w:val="00F31D28"/>
    <w:rsid w:val="00F31E5C"/>
    <w:rsid w:val="00F32B51"/>
    <w:rsid w:val="00F33BC3"/>
    <w:rsid w:val="00F347AD"/>
    <w:rsid w:val="00F34CBF"/>
    <w:rsid w:val="00F34ECD"/>
    <w:rsid w:val="00F3521C"/>
    <w:rsid w:val="00F35914"/>
    <w:rsid w:val="00F35A2B"/>
    <w:rsid w:val="00F40F54"/>
    <w:rsid w:val="00F40F5F"/>
    <w:rsid w:val="00F411EC"/>
    <w:rsid w:val="00F42A08"/>
    <w:rsid w:val="00F4340A"/>
    <w:rsid w:val="00F43675"/>
    <w:rsid w:val="00F44D9B"/>
    <w:rsid w:val="00F45BD2"/>
    <w:rsid w:val="00F46787"/>
    <w:rsid w:val="00F46A46"/>
    <w:rsid w:val="00F47A6E"/>
    <w:rsid w:val="00F50F75"/>
    <w:rsid w:val="00F5195A"/>
    <w:rsid w:val="00F51D61"/>
    <w:rsid w:val="00F52FCA"/>
    <w:rsid w:val="00F53714"/>
    <w:rsid w:val="00F53962"/>
    <w:rsid w:val="00F550E4"/>
    <w:rsid w:val="00F55558"/>
    <w:rsid w:val="00F56515"/>
    <w:rsid w:val="00F56B59"/>
    <w:rsid w:val="00F56BFD"/>
    <w:rsid w:val="00F57BFA"/>
    <w:rsid w:val="00F613AD"/>
    <w:rsid w:val="00F61701"/>
    <w:rsid w:val="00F63278"/>
    <w:rsid w:val="00F63B7A"/>
    <w:rsid w:val="00F63BEE"/>
    <w:rsid w:val="00F63E36"/>
    <w:rsid w:val="00F65301"/>
    <w:rsid w:val="00F665A2"/>
    <w:rsid w:val="00F675A9"/>
    <w:rsid w:val="00F72214"/>
    <w:rsid w:val="00F72B0C"/>
    <w:rsid w:val="00F72B75"/>
    <w:rsid w:val="00F736DF"/>
    <w:rsid w:val="00F73DF6"/>
    <w:rsid w:val="00F757C7"/>
    <w:rsid w:val="00F758D8"/>
    <w:rsid w:val="00F76A00"/>
    <w:rsid w:val="00F77671"/>
    <w:rsid w:val="00F80B0C"/>
    <w:rsid w:val="00F81A39"/>
    <w:rsid w:val="00F8210E"/>
    <w:rsid w:val="00F82327"/>
    <w:rsid w:val="00F83833"/>
    <w:rsid w:val="00F851CC"/>
    <w:rsid w:val="00F855A7"/>
    <w:rsid w:val="00F8630A"/>
    <w:rsid w:val="00F865D7"/>
    <w:rsid w:val="00F90693"/>
    <w:rsid w:val="00F918C5"/>
    <w:rsid w:val="00F922D6"/>
    <w:rsid w:val="00F922E0"/>
    <w:rsid w:val="00F92CC2"/>
    <w:rsid w:val="00F9441C"/>
    <w:rsid w:val="00F94493"/>
    <w:rsid w:val="00F9454B"/>
    <w:rsid w:val="00F947A3"/>
    <w:rsid w:val="00F94BB0"/>
    <w:rsid w:val="00F94CE8"/>
    <w:rsid w:val="00F954D1"/>
    <w:rsid w:val="00F958B8"/>
    <w:rsid w:val="00F95BF0"/>
    <w:rsid w:val="00F9608B"/>
    <w:rsid w:val="00FA0F95"/>
    <w:rsid w:val="00FA1FDF"/>
    <w:rsid w:val="00FA250E"/>
    <w:rsid w:val="00FA356D"/>
    <w:rsid w:val="00FA35CC"/>
    <w:rsid w:val="00FA4F10"/>
    <w:rsid w:val="00FA5997"/>
    <w:rsid w:val="00FA617E"/>
    <w:rsid w:val="00FB32DE"/>
    <w:rsid w:val="00FB349B"/>
    <w:rsid w:val="00FB3ED5"/>
    <w:rsid w:val="00FB41BB"/>
    <w:rsid w:val="00FB569A"/>
    <w:rsid w:val="00FB5931"/>
    <w:rsid w:val="00FB5E89"/>
    <w:rsid w:val="00FC1939"/>
    <w:rsid w:val="00FC464F"/>
    <w:rsid w:val="00FC539B"/>
    <w:rsid w:val="00FC6381"/>
    <w:rsid w:val="00FC6413"/>
    <w:rsid w:val="00FC6B3B"/>
    <w:rsid w:val="00FC6E18"/>
    <w:rsid w:val="00FD02A2"/>
    <w:rsid w:val="00FD046B"/>
    <w:rsid w:val="00FD0AAC"/>
    <w:rsid w:val="00FD3117"/>
    <w:rsid w:val="00FD3223"/>
    <w:rsid w:val="00FD3800"/>
    <w:rsid w:val="00FD5B3A"/>
    <w:rsid w:val="00FD6043"/>
    <w:rsid w:val="00FD6184"/>
    <w:rsid w:val="00FD7E06"/>
    <w:rsid w:val="00FE000C"/>
    <w:rsid w:val="00FE0AA5"/>
    <w:rsid w:val="00FE0E97"/>
    <w:rsid w:val="00FE1000"/>
    <w:rsid w:val="00FE1A74"/>
    <w:rsid w:val="00FE2219"/>
    <w:rsid w:val="00FE22C5"/>
    <w:rsid w:val="00FE26A2"/>
    <w:rsid w:val="00FE2D3A"/>
    <w:rsid w:val="00FE4A7A"/>
    <w:rsid w:val="00FE5FE8"/>
    <w:rsid w:val="00FE6F40"/>
    <w:rsid w:val="00FE7566"/>
    <w:rsid w:val="00FF0D5C"/>
    <w:rsid w:val="00FF2115"/>
    <w:rsid w:val="00FF41A7"/>
    <w:rsid w:val="00FF5C61"/>
    <w:rsid w:val="00FF7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5D9F"/>
  <w15:chartTrackingRefBased/>
  <w15:docId w15:val="{16747301-5D08-4FCB-BF91-3EE2B6E2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61BF4"/>
    <w:pPr>
      <w:keepNext/>
      <w:numPr>
        <w:numId w:val="2"/>
      </w:numPr>
      <w:pBdr>
        <w:top w:val="single" w:sz="12" w:space="1" w:color="auto"/>
      </w:pBdr>
      <w:spacing w:after="220" w:line="240" w:lineRule="auto"/>
      <w:outlineLvl w:val="0"/>
    </w:pPr>
    <w:rPr>
      <w:rFonts w:ascii="Arial" w:eastAsia="Arial" w:hAnsi="Arial" w:cs="Arial"/>
      <w:b/>
      <w:bCs/>
      <w:sz w:val="28"/>
      <w:szCs w:val="32"/>
      <w:lang w:eastAsia="en-AU"/>
    </w:rPr>
  </w:style>
  <w:style w:type="paragraph" w:styleId="Heading2">
    <w:name w:val="heading 2"/>
    <w:next w:val="Normal"/>
    <w:link w:val="Heading2Char"/>
    <w:uiPriority w:val="9"/>
    <w:unhideWhenUsed/>
    <w:qFormat/>
    <w:rsid w:val="00561BF4"/>
    <w:pPr>
      <w:keepNext/>
      <w:numPr>
        <w:ilvl w:val="1"/>
        <w:numId w:val="2"/>
      </w:numPr>
      <w:spacing w:after="220" w:line="240" w:lineRule="auto"/>
      <w:outlineLvl w:val="1"/>
    </w:pPr>
    <w:rPr>
      <w:rFonts w:ascii="Arial" w:eastAsia="Arial" w:hAnsi="Arial" w:cs="Arial"/>
      <w:b/>
      <w:bCs/>
      <w:iCs/>
      <w:sz w:val="24"/>
      <w:szCs w:val="28"/>
      <w:lang w:eastAsia="en-AU"/>
    </w:rPr>
  </w:style>
  <w:style w:type="paragraph" w:styleId="Heading3">
    <w:name w:val="heading 3"/>
    <w:basedOn w:val="Normal"/>
    <w:link w:val="Heading3Char"/>
    <w:uiPriority w:val="9"/>
    <w:unhideWhenUsed/>
    <w:qFormat/>
    <w:rsid w:val="00561BF4"/>
    <w:pPr>
      <w:numPr>
        <w:ilvl w:val="2"/>
        <w:numId w:val="2"/>
      </w:numPr>
      <w:spacing w:after="240" w:line="240" w:lineRule="auto"/>
      <w:outlineLvl w:val="2"/>
    </w:pPr>
    <w:rPr>
      <w:rFonts w:ascii="Arial" w:eastAsia="Arial" w:hAnsi="Arial" w:cs="Arial"/>
      <w:bCs/>
      <w:sz w:val="20"/>
      <w:szCs w:val="26"/>
      <w:lang w:eastAsia="en-AU"/>
    </w:rPr>
  </w:style>
  <w:style w:type="paragraph" w:styleId="Heading4">
    <w:name w:val="heading 4"/>
    <w:basedOn w:val="Normal"/>
    <w:link w:val="Heading4Char"/>
    <w:uiPriority w:val="9"/>
    <w:semiHidden/>
    <w:unhideWhenUsed/>
    <w:qFormat/>
    <w:rsid w:val="00561BF4"/>
    <w:pPr>
      <w:numPr>
        <w:ilvl w:val="3"/>
        <w:numId w:val="2"/>
      </w:numPr>
      <w:spacing w:after="240" w:line="240" w:lineRule="auto"/>
      <w:outlineLvl w:val="3"/>
    </w:pPr>
    <w:rPr>
      <w:rFonts w:ascii="Arial" w:eastAsia="Arial" w:hAnsi="Arial" w:cs="Arial"/>
      <w:bCs/>
      <w:sz w:val="20"/>
      <w:szCs w:val="28"/>
      <w:lang w:eastAsia="en-AU"/>
    </w:rPr>
  </w:style>
  <w:style w:type="paragraph" w:styleId="Heading5">
    <w:name w:val="heading 5"/>
    <w:basedOn w:val="Normal"/>
    <w:link w:val="Heading5Char"/>
    <w:uiPriority w:val="9"/>
    <w:semiHidden/>
    <w:unhideWhenUsed/>
    <w:qFormat/>
    <w:rsid w:val="00561BF4"/>
    <w:pPr>
      <w:numPr>
        <w:ilvl w:val="4"/>
        <w:numId w:val="2"/>
      </w:numPr>
      <w:spacing w:after="240" w:line="240" w:lineRule="auto"/>
      <w:outlineLvl w:val="4"/>
    </w:pPr>
    <w:rPr>
      <w:rFonts w:ascii="Arial" w:eastAsia="Arial" w:hAnsi="Arial" w:cs="Arial"/>
      <w:bCs/>
      <w:iCs/>
      <w:sz w:val="20"/>
      <w:szCs w:val="26"/>
      <w:lang w:eastAsia="en-AU"/>
    </w:rPr>
  </w:style>
  <w:style w:type="paragraph" w:styleId="Heading6">
    <w:name w:val="heading 6"/>
    <w:basedOn w:val="Normal"/>
    <w:link w:val="Heading6Char"/>
    <w:uiPriority w:val="9"/>
    <w:semiHidden/>
    <w:unhideWhenUsed/>
    <w:qFormat/>
    <w:rsid w:val="00561BF4"/>
    <w:pPr>
      <w:numPr>
        <w:ilvl w:val="5"/>
        <w:numId w:val="2"/>
      </w:numPr>
      <w:spacing w:after="240" w:line="240" w:lineRule="auto"/>
      <w:outlineLvl w:val="5"/>
    </w:pPr>
    <w:rPr>
      <w:rFonts w:ascii="Arial" w:eastAsia="Arial" w:hAnsi="Arial" w:cs="Arial"/>
      <w:bCs/>
      <w:sz w:val="20"/>
      <w:lang w:eastAsia="en-AU"/>
    </w:rPr>
  </w:style>
  <w:style w:type="paragraph" w:styleId="Heading7">
    <w:name w:val="heading 7"/>
    <w:basedOn w:val="Normal"/>
    <w:link w:val="Heading7Char"/>
    <w:qFormat/>
    <w:rsid w:val="00561BF4"/>
    <w:pPr>
      <w:numPr>
        <w:ilvl w:val="6"/>
        <w:numId w:val="2"/>
      </w:numPr>
      <w:spacing w:after="240" w:line="240" w:lineRule="auto"/>
      <w:outlineLvl w:val="6"/>
    </w:pPr>
    <w:rPr>
      <w:rFonts w:ascii="Arial" w:eastAsia="Arial" w:hAnsi="Arial" w:cs="Arial"/>
      <w:sz w:val="20"/>
      <w:szCs w:val="20"/>
      <w:lang w:eastAsia="en-AU"/>
    </w:rPr>
  </w:style>
  <w:style w:type="paragraph" w:styleId="Heading8">
    <w:name w:val="heading 8"/>
    <w:basedOn w:val="Normal"/>
    <w:link w:val="Heading8Char"/>
    <w:qFormat/>
    <w:rsid w:val="00561BF4"/>
    <w:pPr>
      <w:numPr>
        <w:ilvl w:val="7"/>
        <w:numId w:val="2"/>
      </w:numPr>
      <w:spacing w:after="240" w:line="240" w:lineRule="auto"/>
      <w:outlineLvl w:val="7"/>
    </w:pPr>
    <w:rPr>
      <w:rFonts w:ascii="Arial" w:eastAsia="Arial" w:hAnsi="Arial" w:cs="Arial"/>
      <w:iCs/>
      <w:sz w:val="20"/>
      <w:szCs w:val="20"/>
      <w:lang w:eastAsia="en-AU"/>
    </w:rPr>
  </w:style>
  <w:style w:type="paragraph" w:styleId="Heading9">
    <w:name w:val="heading 9"/>
    <w:basedOn w:val="Normal"/>
    <w:next w:val="Normal"/>
    <w:link w:val="Heading9Char"/>
    <w:qFormat/>
    <w:rsid w:val="00561BF4"/>
    <w:pPr>
      <w:keepNext/>
      <w:numPr>
        <w:ilvl w:val="8"/>
        <w:numId w:val="2"/>
      </w:numPr>
      <w:spacing w:after="240" w:line="240" w:lineRule="auto"/>
      <w:outlineLvl w:val="8"/>
    </w:pPr>
    <w:rPr>
      <w:rFonts w:ascii="Arial" w:eastAsia="Arial" w:hAnsi="Arial" w:cs="Arial"/>
      <w:b/>
      <w:sz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CD1"/>
    <w:pPr>
      <w:ind w:left="720"/>
      <w:contextualSpacing/>
    </w:pPr>
  </w:style>
  <w:style w:type="paragraph" w:styleId="Header">
    <w:name w:val="header"/>
    <w:basedOn w:val="Normal"/>
    <w:link w:val="HeaderChar"/>
    <w:uiPriority w:val="99"/>
    <w:unhideWhenUsed/>
    <w:rsid w:val="00C10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08"/>
  </w:style>
  <w:style w:type="paragraph" w:styleId="Footer">
    <w:name w:val="footer"/>
    <w:basedOn w:val="Normal"/>
    <w:link w:val="FooterChar"/>
    <w:uiPriority w:val="99"/>
    <w:unhideWhenUsed/>
    <w:rsid w:val="00C10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08"/>
  </w:style>
  <w:style w:type="character" w:customStyle="1" w:styleId="normaltextrun">
    <w:name w:val="normaltextrun"/>
    <w:basedOn w:val="DefaultParagraphFont"/>
    <w:rsid w:val="007968A1"/>
  </w:style>
  <w:style w:type="paragraph" w:styleId="NormalWeb">
    <w:name w:val="Normal (Web)"/>
    <w:basedOn w:val="Normal"/>
    <w:uiPriority w:val="99"/>
    <w:unhideWhenUsed/>
    <w:rsid w:val="006C47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561BF4"/>
    <w:rPr>
      <w:rFonts w:ascii="Arial" w:eastAsia="Arial" w:hAnsi="Arial" w:cs="Arial"/>
      <w:b/>
      <w:bCs/>
      <w:sz w:val="28"/>
      <w:szCs w:val="32"/>
      <w:lang w:eastAsia="en-AU"/>
    </w:rPr>
  </w:style>
  <w:style w:type="character" w:customStyle="1" w:styleId="Heading2Char">
    <w:name w:val="Heading 2 Char"/>
    <w:basedOn w:val="DefaultParagraphFont"/>
    <w:link w:val="Heading2"/>
    <w:uiPriority w:val="9"/>
    <w:rsid w:val="00561BF4"/>
    <w:rPr>
      <w:rFonts w:ascii="Arial" w:eastAsia="Arial" w:hAnsi="Arial" w:cs="Arial"/>
      <w:b/>
      <w:bCs/>
      <w:iCs/>
      <w:sz w:val="24"/>
      <w:szCs w:val="28"/>
      <w:lang w:eastAsia="en-AU"/>
    </w:rPr>
  </w:style>
  <w:style w:type="character" w:customStyle="1" w:styleId="Heading3Char">
    <w:name w:val="Heading 3 Char"/>
    <w:basedOn w:val="DefaultParagraphFont"/>
    <w:link w:val="Heading3"/>
    <w:uiPriority w:val="9"/>
    <w:rsid w:val="00561BF4"/>
    <w:rPr>
      <w:rFonts w:ascii="Arial" w:eastAsia="Arial" w:hAnsi="Arial" w:cs="Arial"/>
      <w:bCs/>
      <w:sz w:val="20"/>
      <w:szCs w:val="26"/>
      <w:lang w:eastAsia="en-AU"/>
    </w:rPr>
  </w:style>
  <w:style w:type="character" w:customStyle="1" w:styleId="Heading4Char">
    <w:name w:val="Heading 4 Char"/>
    <w:basedOn w:val="DefaultParagraphFont"/>
    <w:link w:val="Heading4"/>
    <w:uiPriority w:val="9"/>
    <w:semiHidden/>
    <w:rsid w:val="00561BF4"/>
    <w:rPr>
      <w:rFonts w:ascii="Arial" w:eastAsia="Arial" w:hAnsi="Arial" w:cs="Arial"/>
      <w:bCs/>
      <w:sz w:val="20"/>
      <w:szCs w:val="28"/>
      <w:lang w:eastAsia="en-AU"/>
    </w:rPr>
  </w:style>
  <w:style w:type="character" w:customStyle="1" w:styleId="Heading5Char">
    <w:name w:val="Heading 5 Char"/>
    <w:basedOn w:val="DefaultParagraphFont"/>
    <w:link w:val="Heading5"/>
    <w:uiPriority w:val="9"/>
    <w:semiHidden/>
    <w:rsid w:val="00561BF4"/>
    <w:rPr>
      <w:rFonts w:ascii="Arial" w:eastAsia="Arial" w:hAnsi="Arial" w:cs="Arial"/>
      <w:bCs/>
      <w:iCs/>
      <w:sz w:val="20"/>
      <w:szCs w:val="26"/>
      <w:lang w:eastAsia="en-AU"/>
    </w:rPr>
  </w:style>
  <w:style w:type="character" w:customStyle="1" w:styleId="Heading6Char">
    <w:name w:val="Heading 6 Char"/>
    <w:basedOn w:val="DefaultParagraphFont"/>
    <w:link w:val="Heading6"/>
    <w:uiPriority w:val="9"/>
    <w:semiHidden/>
    <w:rsid w:val="00561BF4"/>
    <w:rPr>
      <w:rFonts w:ascii="Arial" w:eastAsia="Arial" w:hAnsi="Arial" w:cs="Arial"/>
      <w:bCs/>
      <w:sz w:val="20"/>
      <w:lang w:eastAsia="en-AU"/>
    </w:rPr>
  </w:style>
  <w:style w:type="character" w:customStyle="1" w:styleId="Heading7Char">
    <w:name w:val="Heading 7 Char"/>
    <w:basedOn w:val="DefaultParagraphFont"/>
    <w:link w:val="Heading7"/>
    <w:rsid w:val="00561BF4"/>
    <w:rPr>
      <w:rFonts w:ascii="Arial" w:eastAsia="Arial" w:hAnsi="Arial" w:cs="Arial"/>
      <w:sz w:val="20"/>
      <w:szCs w:val="20"/>
      <w:lang w:eastAsia="en-AU"/>
    </w:rPr>
  </w:style>
  <w:style w:type="character" w:customStyle="1" w:styleId="Heading8Char">
    <w:name w:val="Heading 8 Char"/>
    <w:basedOn w:val="DefaultParagraphFont"/>
    <w:link w:val="Heading8"/>
    <w:rsid w:val="00561BF4"/>
    <w:rPr>
      <w:rFonts w:ascii="Arial" w:eastAsia="Arial" w:hAnsi="Arial" w:cs="Arial"/>
      <w:iCs/>
      <w:sz w:val="20"/>
      <w:szCs w:val="20"/>
      <w:lang w:eastAsia="en-AU"/>
    </w:rPr>
  </w:style>
  <w:style w:type="character" w:customStyle="1" w:styleId="Heading9Char">
    <w:name w:val="Heading 9 Char"/>
    <w:basedOn w:val="DefaultParagraphFont"/>
    <w:link w:val="Heading9"/>
    <w:rsid w:val="00561BF4"/>
    <w:rPr>
      <w:rFonts w:ascii="Arial" w:eastAsia="Arial" w:hAnsi="Arial" w:cs="Arial"/>
      <w:b/>
      <w:sz w:val="24"/>
      <w:lang w:eastAsia="en-AU"/>
    </w:rPr>
  </w:style>
  <w:style w:type="paragraph" w:styleId="Revision">
    <w:name w:val="Revision"/>
    <w:hidden/>
    <w:uiPriority w:val="99"/>
    <w:semiHidden/>
    <w:rsid w:val="00DF2B87"/>
    <w:pPr>
      <w:spacing w:after="0" w:line="240" w:lineRule="auto"/>
    </w:pPr>
  </w:style>
  <w:style w:type="character" w:styleId="Strong">
    <w:name w:val="Strong"/>
    <w:basedOn w:val="DefaultParagraphFont"/>
    <w:uiPriority w:val="22"/>
    <w:qFormat/>
    <w:rsid w:val="00D25D44"/>
    <w:rPr>
      <w:b/>
      <w:bCs/>
    </w:rPr>
  </w:style>
  <w:style w:type="character" w:styleId="Hyperlink">
    <w:name w:val="Hyperlink"/>
    <w:basedOn w:val="DefaultParagraphFont"/>
    <w:uiPriority w:val="99"/>
    <w:unhideWhenUsed/>
    <w:rsid w:val="005615BA"/>
    <w:rPr>
      <w:color w:val="0563C1" w:themeColor="hyperlink"/>
      <w:u w:val="single"/>
    </w:rPr>
  </w:style>
  <w:style w:type="character" w:styleId="UnresolvedMention">
    <w:name w:val="Unresolved Mention"/>
    <w:basedOn w:val="DefaultParagraphFont"/>
    <w:uiPriority w:val="99"/>
    <w:semiHidden/>
    <w:unhideWhenUsed/>
    <w:rsid w:val="005615BA"/>
    <w:rPr>
      <w:color w:val="605E5C"/>
      <w:shd w:val="clear" w:color="auto" w:fill="E1DFDD"/>
    </w:rPr>
  </w:style>
  <w:style w:type="character" w:styleId="CommentReference">
    <w:name w:val="annotation reference"/>
    <w:basedOn w:val="DefaultParagraphFont"/>
    <w:uiPriority w:val="99"/>
    <w:semiHidden/>
    <w:unhideWhenUsed/>
    <w:rsid w:val="008B3FE4"/>
    <w:rPr>
      <w:sz w:val="16"/>
      <w:szCs w:val="16"/>
    </w:rPr>
  </w:style>
  <w:style w:type="paragraph" w:styleId="CommentText">
    <w:name w:val="annotation text"/>
    <w:basedOn w:val="Normal"/>
    <w:link w:val="CommentTextChar"/>
    <w:uiPriority w:val="99"/>
    <w:unhideWhenUsed/>
    <w:rsid w:val="008B3FE4"/>
    <w:pPr>
      <w:spacing w:line="240" w:lineRule="auto"/>
    </w:pPr>
    <w:rPr>
      <w:sz w:val="20"/>
      <w:szCs w:val="20"/>
    </w:rPr>
  </w:style>
  <w:style w:type="character" w:customStyle="1" w:styleId="CommentTextChar">
    <w:name w:val="Comment Text Char"/>
    <w:basedOn w:val="DefaultParagraphFont"/>
    <w:link w:val="CommentText"/>
    <w:uiPriority w:val="99"/>
    <w:rsid w:val="008B3FE4"/>
    <w:rPr>
      <w:sz w:val="20"/>
      <w:szCs w:val="20"/>
    </w:rPr>
  </w:style>
  <w:style w:type="paragraph" w:styleId="CommentSubject">
    <w:name w:val="annotation subject"/>
    <w:basedOn w:val="CommentText"/>
    <w:next w:val="CommentText"/>
    <w:link w:val="CommentSubjectChar"/>
    <w:uiPriority w:val="99"/>
    <w:semiHidden/>
    <w:unhideWhenUsed/>
    <w:rsid w:val="008B3FE4"/>
    <w:rPr>
      <w:b/>
      <w:bCs/>
    </w:rPr>
  </w:style>
  <w:style w:type="character" w:customStyle="1" w:styleId="CommentSubjectChar">
    <w:name w:val="Comment Subject Char"/>
    <w:basedOn w:val="CommentTextChar"/>
    <w:link w:val="CommentSubject"/>
    <w:uiPriority w:val="99"/>
    <w:semiHidden/>
    <w:rsid w:val="008B3FE4"/>
    <w:rPr>
      <w:b/>
      <w:bCs/>
      <w:sz w:val="20"/>
      <w:szCs w:val="20"/>
    </w:rPr>
  </w:style>
  <w:style w:type="table" w:styleId="TableGrid">
    <w:name w:val="Table Grid"/>
    <w:basedOn w:val="TableNormal"/>
    <w:uiPriority w:val="39"/>
    <w:rsid w:val="00BB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660">
      <w:bodyDiv w:val="1"/>
      <w:marLeft w:val="0"/>
      <w:marRight w:val="0"/>
      <w:marTop w:val="0"/>
      <w:marBottom w:val="0"/>
      <w:divBdr>
        <w:top w:val="none" w:sz="0" w:space="0" w:color="auto"/>
        <w:left w:val="none" w:sz="0" w:space="0" w:color="auto"/>
        <w:bottom w:val="none" w:sz="0" w:space="0" w:color="auto"/>
        <w:right w:val="none" w:sz="0" w:space="0" w:color="auto"/>
      </w:divBdr>
    </w:div>
    <w:div w:id="79065421">
      <w:bodyDiv w:val="1"/>
      <w:marLeft w:val="0"/>
      <w:marRight w:val="0"/>
      <w:marTop w:val="0"/>
      <w:marBottom w:val="0"/>
      <w:divBdr>
        <w:top w:val="none" w:sz="0" w:space="0" w:color="auto"/>
        <w:left w:val="none" w:sz="0" w:space="0" w:color="auto"/>
        <w:bottom w:val="none" w:sz="0" w:space="0" w:color="auto"/>
        <w:right w:val="none" w:sz="0" w:space="0" w:color="auto"/>
      </w:divBdr>
    </w:div>
    <w:div w:id="148523263">
      <w:bodyDiv w:val="1"/>
      <w:marLeft w:val="0"/>
      <w:marRight w:val="0"/>
      <w:marTop w:val="0"/>
      <w:marBottom w:val="0"/>
      <w:divBdr>
        <w:top w:val="none" w:sz="0" w:space="0" w:color="auto"/>
        <w:left w:val="none" w:sz="0" w:space="0" w:color="auto"/>
        <w:bottom w:val="none" w:sz="0" w:space="0" w:color="auto"/>
        <w:right w:val="none" w:sz="0" w:space="0" w:color="auto"/>
      </w:divBdr>
    </w:div>
    <w:div w:id="316156542">
      <w:bodyDiv w:val="1"/>
      <w:marLeft w:val="0"/>
      <w:marRight w:val="0"/>
      <w:marTop w:val="0"/>
      <w:marBottom w:val="0"/>
      <w:divBdr>
        <w:top w:val="none" w:sz="0" w:space="0" w:color="auto"/>
        <w:left w:val="none" w:sz="0" w:space="0" w:color="auto"/>
        <w:bottom w:val="none" w:sz="0" w:space="0" w:color="auto"/>
        <w:right w:val="none" w:sz="0" w:space="0" w:color="auto"/>
      </w:divBdr>
    </w:div>
    <w:div w:id="380714170">
      <w:bodyDiv w:val="1"/>
      <w:marLeft w:val="0"/>
      <w:marRight w:val="0"/>
      <w:marTop w:val="0"/>
      <w:marBottom w:val="0"/>
      <w:divBdr>
        <w:top w:val="none" w:sz="0" w:space="0" w:color="auto"/>
        <w:left w:val="none" w:sz="0" w:space="0" w:color="auto"/>
        <w:bottom w:val="none" w:sz="0" w:space="0" w:color="auto"/>
        <w:right w:val="none" w:sz="0" w:space="0" w:color="auto"/>
      </w:divBdr>
    </w:div>
    <w:div w:id="388309744">
      <w:bodyDiv w:val="1"/>
      <w:marLeft w:val="0"/>
      <w:marRight w:val="0"/>
      <w:marTop w:val="0"/>
      <w:marBottom w:val="0"/>
      <w:divBdr>
        <w:top w:val="none" w:sz="0" w:space="0" w:color="auto"/>
        <w:left w:val="none" w:sz="0" w:space="0" w:color="auto"/>
        <w:bottom w:val="none" w:sz="0" w:space="0" w:color="auto"/>
        <w:right w:val="none" w:sz="0" w:space="0" w:color="auto"/>
      </w:divBdr>
    </w:div>
    <w:div w:id="421686245">
      <w:bodyDiv w:val="1"/>
      <w:marLeft w:val="0"/>
      <w:marRight w:val="0"/>
      <w:marTop w:val="0"/>
      <w:marBottom w:val="0"/>
      <w:divBdr>
        <w:top w:val="none" w:sz="0" w:space="0" w:color="auto"/>
        <w:left w:val="none" w:sz="0" w:space="0" w:color="auto"/>
        <w:bottom w:val="none" w:sz="0" w:space="0" w:color="auto"/>
        <w:right w:val="none" w:sz="0" w:space="0" w:color="auto"/>
      </w:divBdr>
    </w:div>
    <w:div w:id="576864384">
      <w:bodyDiv w:val="1"/>
      <w:marLeft w:val="0"/>
      <w:marRight w:val="0"/>
      <w:marTop w:val="0"/>
      <w:marBottom w:val="0"/>
      <w:divBdr>
        <w:top w:val="none" w:sz="0" w:space="0" w:color="auto"/>
        <w:left w:val="none" w:sz="0" w:space="0" w:color="auto"/>
        <w:bottom w:val="none" w:sz="0" w:space="0" w:color="auto"/>
        <w:right w:val="none" w:sz="0" w:space="0" w:color="auto"/>
      </w:divBdr>
    </w:div>
    <w:div w:id="591357400">
      <w:bodyDiv w:val="1"/>
      <w:marLeft w:val="0"/>
      <w:marRight w:val="0"/>
      <w:marTop w:val="0"/>
      <w:marBottom w:val="0"/>
      <w:divBdr>
        <w:top w:val="none" w:sz="0" w:space="0" w:color="auto"/>
        <w:left w:val="none" w:sz="0" w:space="0" w:color="auto"/>
        <w:bottom w:val="none" w:sz="0" w:space="0" w:color="auto"/>
        <w:right w:val="none" w:sz="0" w:space="0" w:color="auto"/>
      </w:divBdr>
    </w:div>
    <w:div w:id="685861146">
      <w:bodyDiv w:val="1"/>
      <w:marLeft w:val="0"/>
      <w:marRight w:val="0"/>
      <w:marTop w:val="0"/>
      <w:marBottom w:val="0"/>
      <w:divBdr>
        <w:top w:val="none" w:sz="0" w:space="0" w:color="auto"/>
        <w:left w:val="none" w:sz="0" w:space="0" w:color="auto"/>
        <w:bottom w:val="none" w:sz="0" w:space="0" w:color="auto"/>
        <w:right w:val="none" w:sz="0" w:space="0" w:color="auto"/>
      </w:divBdr>
    </w:div>
    <w:div w:id="818114452">
      <w:bodyDiv w:val="1"/>
      <w:marLeft w:val="0"/>
      <w:marRight w:val="0"/>
      <w:marTop w:val="0"/>
      <w:marBottom w:val="0"/>
      <w:divBdr>
        <w:top w:val="none" w:sz="0" w:space="0" w:color="auto"/>
        <w:left w:val="none" w:sz="0" w:space="0" w:color="auto"/>
        <w:bottom w:val="none" w:sz="0" w:space="0" w:color="auto"/>
        <w:right w:val="none" w:sz="0" w:space="0" w:color="auto"/>
      </w:divBdr>
    </w:div>
    <w:div w:id="844133318">
      <w:bodyDiv w:val="1"/>
      <w:marLeft w:val="0"/>
      <w:marRight w:val="0"/>
      <w:marTop w:val="0"/>
      <w:marBottom w:val="0"/>
      <w:divBdr>
        <w:top w:val="none" w:sz="0" w:space="0" w:color="auto"/>
        <w:left w:val="none" w:sz="0" w:space="0" w:color="auto"/>
        <w:bottom w:val="none" w:sz="0" w:space="0" w:color="auto"/>
        <w:right w:val="none" w:sz="0" w:space="0" w:color="auto"/>
      </w:divBdr>
    </w:div>
    <w:div w:id="848713837">
      <w:bodyDiv w:val="1"/>
      <w:marLeft w:val="0"/>
      <w:marRight w:val="0"/>
      <w:marTop w:val="0"/>
      <w:marBottom w:val="0"/>
      <w:divBdr>
        <w:top w:val="none" w:sz="0" w:space="0" w:color="auto"/>
        <w:left w:val="none" w:sz="0" w:space="0" w:color="auto"/>
        <w:bottom w:val="none" w:sz="0" w:space="0" w:color="auto"/>
        <w:right w:val="none" w:sz="0" w:space="0" w:color="auto"/>
      </w:divBdr>
    </w:div>
    <w:div w:id="858470789">
      <w:bodyDiv w:val="1"/>
      <w:marLeft w:val="0"/>
      <w:marRight w:val="0"/>
      <w:marTop w:val="0"/>
      <w:marBottom w:val="0"/>
      <w:divBdr>
        <w:top w:val="none" w:sz="0" w:space="0" w:color="auto"/>
        <w:left w:val="none" w:sz="0" w:space="0" w:color="auto"/>
        <w:bottom w:val="none" w:sz="0" w:space="0" w:color="auto"/>
        <w:right w:val="none" w:sz="0" w:space="0" w:color="auto"/>
      </w:divBdr>
    </w:div>
    <w:div w:id="869411462">
      <w:bodyDiv w:val="1"/>
      <w:marLeft w:val="0"/>
      <w:marRight w:val="0"/>
      <w:marTop w:val="0"/>
      <w:marBottom w:val="0"/>
      <w:divBdr>
        <w:top w:val="none" w:sz="0" w:space="0" w:color="auto"/>
        <w:left w:val="none" w:sz="0" w:space="0" w:color="auto"/>
        <w:bottom w:val="none" w:sz="0" w:space="0" w:color="auto"/>
        <w:right w:val="none" w:sz="0" w:space="0" w:color="auto"/>
      </w:divBdr>
    </w:div>
    <w:div w:id="935938174">
      <w:bodyDiv w:val="1"/>
      <w:marLeft w:val="0"/>
      <w:marRight w:val="0"/>
      <w:marTop w:val="0"/>
      <w:marBottom w:val="0"/>
      <w:divBdr>
        <w:top w:val="none" w:sz="0" w:space="0" w:color="auto"/>
        <w:left w:val="none" w:sz="0" w:space="0" w:color="auto"/>
        <w:bottom w:val="none" w:sz="0" w:space="0" w:color="auto"/>
        <w:right w:val="none" w:sz="0" w:space="0" w:color="auto"/>
      </w:divBdr>
    </w:div>
    <w:div w:id="976297982">
      <w:bodyDiv w:val="1"/>
      <w:marLeft w:val="0"/>
      <w:marRight w:val="0"/>
      <w:marTop w:val="0"/>
      <w:marBottom w:val="0"/>
      <w:divBdr>
        <w:top w:val="none" w:sz="0" w:space="0" w:color="auto"/>
        <w:left w:val="none" w:sz="0" w:space="0" w:color="auto"/>
        <w:bottom w:val="none" w:sz="0" w:space="0" w:color="auto"/>
        <w:right w:val="none" w:sz="0" w:space="0" w:color="auto"/>
      </w:divBdr>
    </w:div>
    <w:div w:id="989867102">
      <w:bodyDiv w:val="1"/>
      <w:marLeft w:val="0"/>
      <w:marRight w:val="0"/>
      <w:marTop w:val="0"/>
      <w:marBottom w:val="0"/>
      <w:divBdr>
        <w:top w:val="none" w:sz="0" w:space="0" w:color="auto"/>
        <w:left w:val="none" w:sz="0" w:space="0" w:color="auto"/>
        <w:bottom w:val="none" w:sz="0" w:space="0" w:color="auto"/>
        <w:right w:val="none" w:sz="0" w:space="0" w:color="auto"/>
      </w:divBdr>
    </w:div>
    <w:div w:id="1000354164">
      <w:bodyDiv w:val="1"/>
      <w:marLeft w:val="0"/>
      <w:marRight w:val="0"/>
      <w:marTop w:val="0"/>
      <w:marBottom w:val="0"/>
      <w:divBdr>
        <w:top w:val="none" w:sz="0" w:space="0" w:color="auto"/>
        <w:left w:val="none" w:sz="0" w:space="0" w:color="auto"/>
        <w:bottom w:val="none" w:sz="0" w:space="0" w:color="auto"/>
        <w:right w:val="none" w:sz="0" w:space="0" w:color="auto"/>
      </w:divBdr>
    </w:div>
    <w:div w:id="1060396475">
      <w:bodyDiv w:val="1"/>
      <w:marLeft w:val="0"/>
      <w:marRight w:val="0"/>
      <w:marTop w:val="0"/>
      <w:marBottom w:val="0"/>
      <w:divBdr>
        <w:top w:val="none" w:sz="0" w:space="0" w:color="auto"/>
        <w:left w:val="none" w:sz="0" w:space="0" w:color="auto"/>
        <w:bottom w:val="none" w:sz="0" w:space="0" w:color="auto"/>
        <w:right w:val="none" w:sz="0" w:space="0" w:color="auto"/>
      </w:divBdr>
    </w:div>
    <w:div w:id="1069308591">
      <w:bodyDiv w:val="1"/>
      <w:marLeft w:val="0"/>
      <w:marRight w:val="0"/>
      <w:marTop w:val="0"/>
      <w:marBottom w:val="0"/>
      <w:divBdr>
        <w:top w:val="none" w:sz="0" w:space="0" w:color="auto"/>
        <w:left w:val="none" w:sz="0" w:space="0" w:color="auto"/>
        <w:bottom w:val="none" w:sz="0" w:space="0" w:color="auto"/>
        <w:right w:val="none" w:sz="0" w:space="0" w:color="auto"/>
      </w:divBdr>
    </w:div>
    <w:div w:id="1072585803">
      <w:bodyDiv w:val="1"/>
      <w:marLeft w:val="0"/>
      <w:marRight w:val="0"/>
      <w:marTop w:val="0"/>
      <w:marBottom w:val="0"/>
      <w:divBdr>
        <w:top w:val="none" w:sz="0" w:space="0" w:color="auto"/>
        <w:left w:val="none" w:sz="0" w:space="0" w:color="auto"/>
        <w:bottom w:val="none" w:sz="0" w:space="0" w:color="auto"/>
        <w:right w:val="none" w:sz="0" w:space="0" w:color="auto"/>
      </w:divBdr>
    </w:div>
    <w:div w:id="1095327367">
      <w:bodyDiv w:val="1"/>
      <w:marLeft w:val="0"/>
      <w:marRight w:val="0"/>
      <w:marTop w:val="0"/>
      <w:marBottom w:val="0"/>
      <w:divBdr>
        <w:top w:val="none" w:sz="0" w:space="0" w:color="auto"/>
        <w:left w:val="none" w:sz="0" w:space="0" w:color="auto"/>
        <w:bottom w:val="none" w:sz="0" w:space="0" w:color="auto"/>
        <w:right w:val="none" w:sz="0" w:space="0" w:color="auto"/>
      </w:divBdr>
    </w:div>
    <w:div w:id="1097478955">
      <w:bodyDiv w:val="1"/>
      <w:marLeft w:val="0"/>
      <w:marRight w:val="0"/>
      <w:marTop w:val="0"/>
      <w:marBottom w:val="0"/>
      <w:divBdr>
        <w:top w:val="none" w:sz="0" w:space="0" w:color="auto"/>
        <w:left w:val="none" w:sz="0" w:space="0" w:color="auto"/>
        <w:bottom w:val="none" w:sz="0" w:space="0" w:color="auto"/>
        <w:right w:val="none" w:sz="0" w:space="0" w:color="auto"/>
      </w:divBdr>
    </w:div>
    <w:div w:id="1100250512">
      <w:bodyDiv w:val="1"/>
      <w:marLeft w:val="0"/>
      <w:marRight w:val="0"/>
      <w:marTop w:val="0"/>
      <w:marBottom w:val="0"/>
      <w:divBdr>
        <w:top w:val="none" w:sz="0" w:space="0" w:color="auto"/>
        <w:left w:val="none" w:sz="0" w:space="0" w:color="auto"/>
        <w:bottom w:val="none" w:sz="0" w:space="0" w:color="auto"/>
        <w:right w:val="none" w:sz="0" w:space="0" w:color="auto"/>
      </w:divBdr>
    </w:div>
    <w:div w:id="1110590438">
      <w:bodyDiv w:val="1"/>
      <w:marLeft w:val="0"/>
      <w:marRight w:val="0"/>
      <w:marTop w:val="0"/>
      <w:marBottom w:val="0"/>
      <w:divBdr>
        <w:top w:val="none" w:sz="0" w:space="0" w:color="auto"/>
        <w:left w:val="none" w:sz="0" w:space="0" w:color="auto"/>
        <w:bottom w:val="none" w:sz="0" w:space="0" w:color="auto"/>
        <w:right w:val="none" w:sz="0" w:space="0" w:color="auto"/>
      </w:divBdr>
    </w:div>
    <w:div w:id="1166171569">
      <w:bodyDiv w:val="1"/>
      <w:marLeft w:val="0"/>
      <w:marRight w:val="0"/>
      <w:marTop w:val="0"/>
      <w:marBottom w:val="0"/>
      <w:divBdr>
        <w:top w:val="none" w:sz="0" w:space="0" w:color="auto"/>
        <w:left w:val="none" w:sz="0" w:space="0" w:color="auto"/>
        <w:bottom w:val="none" w:sz="0" w:space="0" w:color="auto"/>
        <w:right w:val="none" w:sz="0" w:space="0" w:color="auto"/>
      </w:divBdr>
    </w:div>
    <w:div w:id="1189759396">
      <w:bodyDiv w:val="1"/>
      <w:marLeft w:val="0"/>
      <w:marRight w:val="0"/>
      <w:marTop w:val="0"/>
      <w:marBottom w:val="0"/>
      <w:divBdr>
        <w:top w:val="none" w:sz="0" w:space="0" w:color="auto"/>
        <w:left w:val="none" w:sz="0" w:space="0" w:color="auto"/>
        <w:bottom w:val="none" w:sz="0" w:space="0" w:color="auto"/>
        <w:right w:val="none" w:sz="0" w:space="0" w:color="auto"/>
      </w:divBdr>
    </w:div>
    <w:div w:id="1217156076">
      <w:bodyDiv w:val="1"/>
      <w:marLeft w:val="0"/>
      <w:marRight w:val="0"/>
      <w:marTop w:val="0"/>
      <w:marBottom w:val="0"/>
      <w:divBdr>
        <w:top w:val="none" w:sz="0" w:space="0" w:color="auto"/>
        <w:left w:val="none" w:sz="0" w:space="0" w:color="auto"/>
        <w:bottom w:val="none" w:sz="0" w:space="0" w:color="auto"/>
        <w:right w:val="none" w:sz="0" w:space="0" w:color="auto"/>
      </w:divBdr>
    </w:div>
    <w:div w:id="1245843770">
      <w:bodyDiv w:val="1"/>
      <w:marLeft w:val="0"/>
      <w:marRight w:val="0"/>
      <w:marTop w:val="0"/>
      <w:marBottom w:val="0"/>
      <w:divBdr>
        <w:top w:val="none" w:sz="0" w:space="0" w:color="auto"/>
        <w:left w:val="none" w:sz="0" w:space="0" w:color="auto"/>
        <w:bottom w:val="none" w:sz="0" w:space="0" w:color="auto"/>
        <w:right w:val="none" w:sz="0" w:space="0" w:color="auto"/>
      </w:divBdr>
    </w:div>
    <w:div w:id="1367027395">
      <w:bodyDiv w:val="1"/>
      <w:marLeft w:val="0"/>
      <w:marRight w:val="0"/>
      <w:marTop w:val="0"/>
      <w:marBottom w:val="0"/>
      <w:divBdr>
        <w:top w:val="none" w:sz="0" w:space="0" w:color="auto"/>
        <w:left w:val="none" w:sz="0" w:space="0" w:color="auto"/>
        <w:bottom w:val="none" w:sz="0" w:space="0" w:color="auto"/>
        <w:right w:val="none" w:sz="0" w:space="0" w:color="auto"/>
      </w:divBdr>
    </w:div>
    <w:div w:id="1431316806">
      <w:bodyDiv w:val="1"/>
      <w:marLeft w:val="0"/>
      <w:marRight w:val="0"/>
      <w:marTop w:val="0"/>
      <w:marBottom w:val="0"/>
      <w:divBdr>
        <w:top w:val="none" w:sz="0" w:space="0" w:color="auto"/>
        <w:left w:val="none" w:sz="0" w:space="0" w:color="auto"/>
        <w:bottom w:val="none" w:sz="0" w:space="0" w:color="auto"/>
        <w:right w:val="none" w:sz="0" w:space="0" w:color="auto"/>
      </w:divBdr>
    </w:div>
    <w:div w:id="1441026476">
      <w:bodyDiv w:val="1"/>
      <w:marLeft w:val="0"/>
      <w:marRight w:val="0"/>
      <w:marTop w:val="0"/>
      <w:marBottom w:val="0"/>
      <w:divBdr>
        <w:top w:val="none" w:sz="0" w:space="0" w:color="auto"/>
        <w:left w:val="none" w:sz="0" w:space="0" w:color="auto"/>
        <w:bottom w:val="none" w:sz="0" w:space="0" w:color="auto"/>
        <w:right w:val="none" w:sz="0" w:space="0" w:color="auto"/>
      </w:divBdr>
    </w:div>
    <w:div w:id="1498765643">
      <w:bodyDiv w:val="1"/>
      <w:marLeft w:val="0"/>
      <w:marRight w:val="0"/>
      <w:marTop w:val="0"/>
      <w:marBottom w:val="0"/>
      <w:divBdr>
        <w:top w:val="none" w:sz="0" w:space="0" w:color="auto"/>
        <w:left w:val="none" w:sz="0" w:space="0" w:color="auto"/>
        <w:bottom w:val="none" w:sz="0" w:space="0" w:color="auto"/>
        <w:right w:val="none" w:sz="0" w:space="0" w:color="auto"/>
      </w:divBdr>
    </w:div>
    <w:div w:id="1570921266">
      <w:bodyDiv w:val="1"/>
      <w:marLeft w:val="0"/>
      <w:marRight w:val="0"/>
      <w:marTop w:val="0"/>
      <w:marBottom w:val="0"/>
      <w:divBdr>
        <w:top w:val="none" w:sz="0" w:space="0" w:color="auto"/>
        <w:left w:val="none" w:sz="0" w:space="0" w:color="auto"/>
        <w:bottom w:val="none" w:sz="0" w:space="0" w:color="auto"/>
        <w:right w:val="none" w:sz="0" w:space="0" w:color="auto"/>
      </w:divBdr>
    </w:div>
    <w:div w:id="1602224244">
      <w:bodyDiv w:val="1"/>
      <w:marLeft w:val="0"/>
      <w:marRight w:val="0"/>
      <w:marTop w:val="0"/>
      <w:marBottom w:val="0"/>
      <w:divBdr>
        <w:top w:val="none" w:sz="0" w:space="0" w:color="auto"/>
        <w:left w:val="none" w:sz="0" w:space="0" w:color="auto"/>
        <w:bottom w:val="none" w:sz="0" w:space="0" w:color="auto"/>
        <w:right w:val="none" w:sz="0" w:space="0" w:color="auto"/>
      </w:divBdr>
    </w:div>
    <w:div w:id="1603537899">
      <w:bodyDiv w:val="1"/>
      <w:marLeft w:val="0"/>
      <w:marRight w:val="0"/>
      <w:marTop w:val="0"/>
      <w:marBottom w:val="0"/>
      <w:divBdr>
        <w:top w:val="none" w:sz="0" w:space="0" w:color="auto"/>
        <w:left w:val="none" w:sz="0" w:space="0" w:color="auto"/>
        <w:bottom w:val="none" w:sz="0" w:space="0" w:color="auto"/>
        <w:right w:val="none" w:sz="0" w:space="0" w:color="auto"/>
      </w:divBdr>
    </w:div>
    <w:div w:id="1636905898">
      <w:bodyDiv w:val="1"/>
      <w:marLeft w:val="0"/>
      <w:marRight w:val="0"/>
      <w:marTop w:val="0"/>
      <w:marBottom w:val="0"/>
      <w:divBdr>
        <w:top w:val="none" w:sz="0" w:space="0" w:color="auto"/>
        <w:left w:val="none" w:sz="0" w:space="0" w:color="auto"/>
        <w:bottom w:val="none" w:sz="0" w:space="0" w:color="auto"/>
        <w:right w:val="none" w:sz="0" w:space="0" w:color="auto"/>
      </w:divBdr>
    </w:div>
    <w:div w:id="1656059348">
      <w:bodyDiv w:val="1"/>
      <w:marLeft w:val="0"/>
      <w:marRight w:val="0"/>
      <w:marTop w:val="0"/>
      <w:marBottom w:val="0"/>
      <w:divBdr>
        <w:top w:val="none" w:sz="0" w:space="0" w:color="auto"/>
        <w:left w:val="none" w:sz="0" w:space="0" w:color="auto"/>
        <w:bottom w:val="none" w:sz="0" w:space="0" w:color="auto"/>
        <w:right w:val="none" w:sz="0" w:space="0" w:color="auto"/>
      </w:divBdr>
    </w:div>
    <w:div w:id="1714304111">
      <w:bodyDiv w:val="1"/>
      <w:marLeft w:val="0"/>
      <w:marRight w:val="0"/>
      <w:marTop w:val="0"/>
      <w:marBottom w:val="0"/>
      <w:divBdr>
        <w:top w:val="none" w:sz="0" w:space="0" w:color="auto"/>
        <w:left w:val="none" w:sz="0" w:space="0" w:color="auto"/>
        <w:bottom w:val="none" w:sz="0" w:space="0" w:color="auto"/>
        <w:right w:val="none" w:sz="0" w:space="0" w:color="auto"/>
      </w:divBdr>
    </w:div>
    <w:div w:id="1733459789">
      <w:bodyDiv w:val="1"/>
      <w:marLeft w:val="0"/>
      <w:marRight w:val="0"/>
      <w:marTop w:val="0"/>
      <w:marBottom w:val="0"/>
      <w:divBdr>
        <w:top w:val="none" w:sz="0" w:space="0" w:color="auto"/>
        <w:left w:val="none" w:sz="0" w:space="0" w:color="auto"/>
        <w:bottom w:val="none" w:sz="0" w:space="0" w:color="auto"/>
        <w:right w:val="none" w:sz="0" w:space="0" w:color="auto"/>
      </w:divBdr>
    </w:div>
    <w:div w:id="1787002290">
      <w:bodyDiv w:val="1"/>
      <w:marLeft w:val="0"/>
      <w:marRight w:val="0"/>
      <w:marTop w:val="0"/>
      <w:marBottom w:val="0"/>
      <w:divBdr>
        <w:top w:val="none" w:sz="0" w:space="0" w:color="auto"/>
        <w:left w:val="none" w:sz="0" w:space="0" w:color="auto"/>
        <w:bottom w:val="none" w:sz="0" w:space="0" w:color="auto"/>
        <w:right w:val="none" w:sz="0" w:space="0" w:color="auto"/>
      </w:divBdr>
    </w:div>
    <w:div w:id="1997495449">
      <w:bodyDiv w:val="1"/>
      <w:marLeft w:val="0"/>
      <w:marRight w:val="0"/>
      <w:marTop w:val="0"/>
      <w:marBottom w:val="0"/>
      <w:divBdr>
        <w:top w:val="none" w:sz="0" w:space="0" w:color="auto"/>
        <w:left w:val="none" w:sz="0" w:space="0" w:color="auto"/>
        <w:bottom w:val="none" w:sz="0" w:space="0" w:color="auto"/>
        <w:right w:val="none" w:sz="0" w:space="0" w:color="auto"/>
      </w:divBdr>
    </w:div>
    <w:div w:id="2033454759">
      <w:bodyDiv w:val="1"/>
      <w:marLeft w:val="0"/>
      <w:marRight w:val="0"/>
      <w:marTop w:val="0"/>
      <w:marBottom w:val="0"/>
      <w:divBdr>
        <w:top w:val="none" w:sz="0" w:space="0" w:color="auto"/>
        <w:left w:val="none" w:sz="0" w:space="0" w:color="auto"/>
        <w:bottom w:val="none" w:sz="0" w:space="0" w:color="auto"/>
        <w:right w:val="none" w:sz="0" w:space="0" w:color="auto"/>
      </w:divBdr>
    </w:div>
    <w:div w:id="203523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wa.gov.au/system/files/2020-09/People%20with%20Disability%20Action%20Plan%202020-2025.pdf" TargetMode="External"/><Relationship Id="rId10" Type="http://schemas.openxmlformats.org/officeDocument/2006/relationships/image" Target="cid:BEC5C275-B4BF-4D34-8D90-3717FFE421C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AU" b="1">
                <a:solidFill>
                  <a:schemeClr val="tx1"/>
                </a:solidFill>
              </a:rPr>
              <a:t>DAWA</a:t>
            </a:r>
            <a:r>
              <a:rPr lang="en-AU" b="1" baseline="0">
                <a:solidFill>
                  <a:schemeClr val="tx1"/>
                </a:solidFill>
              </a:rPr>
              <a:t> Summit Participation - 31 March 2025</a:t>
            </a:r>
            <a:endParaRPr lang="en-AU" b="1">
              <a:solidFill>
                <a:schemeClr val="tx1"/>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A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8E-4F48-8808-8BBED96059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8E-4F48-8808-8BBED96059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D8E-4F48-8808-8BBED960595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8E-4F48-8808-8BBED960595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D8E-4F48-8808-8BBED960595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D8E-4F48-8808-8BBED9605951}"/>
              </c:ext>
            </c:extLst>
          </c:dPt>
          <c:dLbls>
            <c:dLbl>
              <c:idx val="0"/>
              <c:layout>
                <c:manualLayout>
                  <c:x val="5.833333333333323E-2"/>
                  <c:y val="4.13436625211235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8E-4F48-8808-8BBED9605951}"/>
                </c:ext>
              </c:extLst>
            </c:dLbl>
            <c:dLbl>
              <c:idx val="2"/>
              <c:layout>
                <c:manualLayout>
                  <c:x val="-7.5000000000000011E-2"/>
                  <c:y val="-7.02842262859099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D8E-4F48-8808-8BBED960595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Sheet1!$A$1:$A$6</c:f>
              <c:strCache>
                <c:ptCount val="6"/>
                <c:pt idx="0">
                  <c:v>PwD/ Families/ Carers</c:v>
                </c:pt>
                <c:pt idx="1">
                  <c:v>Schools/ Training Organisations</c:v>
                </c:pt>
                <c:pt idx="2">
                  <c:v>Disability Service Organisations</c:v>
                </c:pt>
                <c:pt idx="3">
                  <c:v>Government</c:v>
                </c:pt>
                <c:pt idx="4">
                  <c:v>Peak Bodies</c:v>
                </c:pt>
                <c:pt idx="5">
                  <c:v>Business</c:v>
                </c:pt>
              </c:strCache>
            </c:strRef>
          </c:cat>
          <c:val>
            <c:numRef>
              <c:f>Sheet1!$B$1:$B$6</c:f>
              <c:numCache>
                <c:formatCode>General</c:formatCode>
                <c:ptCount val="6"/>
                <c:pt idx="0">
                  <c:v>28</c:v>
                </c:pt>
                <c:pt idx="1">
                  <c:v>18</c:v>
                </c:pt>
                <c:pt idx="2">
                  <c:v>23</c:v>
                </c:pt>
                <c:pt idx="3">
                  <c:v>6</c:v>
                </c:pt>
                <c:pt idx="4">
                  <c:v>10</c:v>
                </c:pt>
                <c:pt idx="5">
                  <c:v>11</c:v>
                </c:pt>
              </c:numCache>
            </c:numRef>
          </c:val>
          <c:extLst>
            <c:ext xmlns:c16="http://schemas.microsoft.com/office/drawing/2014/chart" uri="{C3380CC4-5D6E-409C-BE32-E72D297353CC}">
              <c16:uniqueId val="{0000000C-FD8E-4F48-8808-8BBED960595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2B711-6999-40AF-9ADC-E41E0EA3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6388</Words>
  <Characters>36416</Characters>
  <Application>Microsoft Office Word</Application>
  <DocSecurity>0</DocSecurity>
  <Lines>303</Lines>
  <Paragraphs>85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REPORT ON THE DISABILITY ASSEMBLY WA (DAWA) SUMMIT HELD ON 31 MARCH 2025</vt:lpstr>
      <vt:lpstr>        Disability Employment Pathways,</vt:lpstr>
      <vt:lpstr>        Creating more certain Bridges and Pathways</vt:lpstr>
      <vt:lpstr>        While pleasingly the POD discussions focused almost entirely on strategies requi</vt:lpstr>
      <vt:lpstr>        The primary areas for funding consideration may include:</vt:lpstr>
      <vt:lpstr>        Section 1 – Disability Assembly WA, its Summit Program and the 2025 Summit, “Dis</vt:lpstr>
      <vt:lpstr>        Disability Employment Pathways,</vt:lpstr>
      <vt:lpstr>        Creating more certain Bridges and Pathways</vt:lpstr>
      <vt:lpstr>        DAWA Summit Program</vt:lpstr>
      <vt:lpstr>        Monday, 31 March 2025</vt:lpstr>
      <vt:lpstr>        While pleasingly the POD discussions focused almost entirely on strategies requi</vt:lpstr>
      <vt:lpstr>        The primary areas for funding consideration may include:</vt:lpstr>
    </vt:vector>
  </TitlesOfParts>
  <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Guard</dc:creator>
  <cp:keywords/>
  <dc:description/>
  <cp:lastModifiedBy>Events Team</cp:lastModifiedBy>
  <cp:revision>2</cp:revision>
  <cp:lastPrinted>2025-05-23T06:35:00Z</cp:lastPrinted>
  <dcterms:created xsi:type="dcterms:W3CDTF">2025-08-20T06:17:00Z</dcterms:created>
  <dcterms:modified xsi:type="dcterms:W3CDTF">2025-08-20T06:17:00Z</dcterms:modified>
</cp:coreProperties>
</file>